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8.8养护机械设备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8</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8</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spacing w:before="312" w:after="312"/>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highlight w:val="none"/>
        </w:rPr>
      </w:pPr>
      <w:bookmarkStart w:id="2" w:name="_Toc4489_WPSOffice_Level2"/>
      <w:bookmarkStart w:id="3" w:name="_Toc24354_WPSOffice_Level2"/>
      <w:bookmarkStart w:id="4" w:name="_Toc6496_WPSOffice_Level2"/>
      <w:bookmarkStart w:id="5" w:name="_Toc12765"/>
      <w:bookmarkStart w:id="6" w:name="_Toc525632585"/>
      <w:bookmarkStart w:id="7" w:name="_Toc13871"/>
      <w:bookmarkStart w:id="8" w:name="_Toc10395_WPSOffice_Level2"/>
      <w:r>
        <w:rPr>
          <w:rFonts w:ascii="Times New Roman" w:hAnsi="Times New Roman" w:eastAsia="黑体" w:cs="Times New Roman"/>
          <w:bCs w:val="0"/>
          <w:sz w:val="22"/>
          <w:szCs w:val="15"/>
          <w:highlight w:val="none"/>
        </w:rPr>
        <w:t>项目简介</w:t>
      </w:r>
      <w:bookmarkEnd w:id="2"/>
      <w:bookmarkEnd w:id="3"/>
      <w:bookmarkEnd w:id="4"/>
      <w:bookmarkEnd w:id="5"/>
      <w:bookmarkEnd w:id="6"/>
      <w:bookmarkEnd w:id="7"/>
      <w:bookmarkEnd w:id="8"/>
    </w:p>
    <w:p w14:paraId="3AB79A19">
      <w:pPr>
        <w:pageBreakBefore w:val="0"/>
        <w:widowControl/>
        <w:kinsoku/>
        <w:wordWrap/>
        <w:overflowPunct/>
        <w:topLinePunct w:val="0"/>
        <w:autoSpaceDE/>
        <w:autoSpaceDN/>
        <w:bidi w:val="0"/>
        <w:adjustRightInd/>
        <w:snapToGrid/>
        <w:ind w:left="0" w:leftChars="0" w:firstLine="420" w:firstLineChars="200"/>
        <w:jc w:val="both"/>
        <w:textAlignment w:val="auto"/>
        <w:rPr>
          <w:rFonts w:ascii="宋体" w:hAnsi="宋体" w:eastAsia="宋体" w:cs="宋体"/>
          <w:b/>
          <w:bCs/>
          <w:color w:val="FF0000"/>
          <w:sz w:val="44"/>
          <w:szCs w:val="44"/>
          <w:highlight w:val="none"/>
        </w:rPr>
      </w:pPr>
      <w:r>
        <w:rPr>
          <w:rFonts w:ascii="Times New Roman" w:hAnsi="Times New Roman" w:cs="Times New Roman"/>
          <w:szCs w:val="22"/>
          <w:highlight w:val="none"/>
        </w:rPr>
        <w:t>1.1</w:t>
      </w:r>
      <w:r>
        <w:rPr>
          <w:rFonts w:ascii="Times New Roman" w:hAnsi="Times New Roman" w:cs="Times New Roman"/>
          <w:color w:val="FF0000"/>
          <w:szCs w:val="22"/>
          <w:highlight w:val="none"/>
        </w:rPr>
        <w:t xml:space="preserve"> </w:t>
      </w:r>
      <w:r>
        <w:rPr>
          <w:rFonts w:ascii="Times New Roman" w:hAnsi="Times New Roman" w:cs="Times New Roman"/>
          <w:szCs w:val="22"/>
          <w:highlight w:val="none"/>
        </w:rPr>
        <w:t>项目名称：</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年度安徽交运集团汽车销售有限公司</w:t>
      </w:r>
      <w:r>
        <w:rPr>
          <w:rFonts w:hint="eastAsia" w:ascii="宋体" w:hAnsi="宋体" w:eastAsia="宋体" w:cs="宋体"/>
          <w:szCs w:val="21"/>
          <w:highlight w:val="none"/>
          <w:u w:val="single"/>
          <w:lang w:val="en-US" w:eastAsia="zh-CN"/>
        </w:rPr>
        <w:t>8.8养护机械设备</w:t>
      </w:r>
      <w:r>
        <w:rPr>
          <w:rFonts w:hint="eastAsia" w:ascii="宋体" w:hAnsi="宋体" w:eastAsia="宋体" w:cs="宋体"/>
          <w:szCs w:val="21"/>
          <w:highlight w:val="none"/>
          <w:u w:val="single"/>
        </w:rPr>
        <w:t>采购项目</w:t>
      </w:r>
    </w:p>
    <w:p w14:paraId="125941C0">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highlight w:val="none"/>
        </w:rPr>
      </w:pPr>
      <w:r>
        <w:rPr>
          <w:rFonts w:ascii="Times New Roman" w:hAnsi="Times New Roman" w:cs="Times New Roman"/>
          <w:szCs w:val="22"/>
          <w:highlight w:val="none"/>
        </w:rPr>
        <w:t>1.2 采</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购</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人：</w:t>
      </w:r>
      <w:r>
        <w:rPr>
          <w:rFonts w:hint="eastAsia" w:ascii="Times New Roman" w:hAnsi="Times New Roman" w:cs="Times New Roman"/>
          <w:szCs w:val="22"/>
          <w:highlight w:val="none"/>
          <w:u w:val="single"/>
        </w:rPr>
        <w:t>安徽交运集团汽车销售有限公司</w:t>
      </w:r>
    </w:p>
    <w:p w14:paraId="1CBD44D4">
      <w:pPr>
        <w:pageBreakBefore w:val="0"/>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Times New Roman" w:hAnsi="Times New Roman" w:cs="Times New Roman"/>
          <w:szCs w:val="22"/>
          <w:highlight w:val="none"/>
          <w:u w:val="single"/>
        </w:rPr>
      </w:pPr>
      <w:r>
        <w:rPr>
          <w:rFonts w:ascii="Times New Roman" w:hAnsi="Times New Roman" w:cs="Times New Roman"/>
          <w:szCs w:val="22"/>
          <w:highlight w:val="none"/>
        </w:rPr>
        <w:t>1.3 项目概况：</w:t>
      </w:r>
      <w:r>
        <w:rPr>
          <w:rFonts w:hint="eastAsia" w:ascii="Times New Roman" w:hAnsi="Times New Roman" w:cs="Times New Roman"/>
          <w:szCs w:val="22"/>
          <w:highlight w:val="none"/>
          <w:u w:val="single"/>
          <w:lang w:eastAsia="zh-CN"/>
        </w:rPr>
        <w:t>用于高速公路畅通保障应急养护</w:t>
      </w:r>
      <w:r>
        <w:rPr>
          <w:rFonts w:hint="eastAsia" w:ascii="Times New Roman" w:hAnsi="Times New Roman" w:cs="Times New Roman"/>
          <w:szCs w:val="22"/>
          <w:highlight w:val="none"/>
          <w:u w:val="single"/>
        </w:rPr>
        <w:t xml:space="preserve"> </w:t>
      </w:r>
    </w:p>
    <w:p w14:paraId="0751826F">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highlight w:val="none"/>
        </w:rPr>
      </w:pPr>
      <w:bookmarkStart w:id="9" w:name="_Toc8128_WPSOffice_Level2"/>
      <w:bookmarkStart w:id="10" w:name="_Toc18367_WPSOffice_Level2"/>
      <w:bookmarkStart w:id="11" w:name="_Toc17858_WPSOffice_Level2"/>
      <w:bookmarkStart w:id="12" w:name="_Toc525632586"/>
      <w:bookmarkStart w:id="13" w:name="_Toc18453"/>
      <w:bookmarkStart w:id="14" w:name="_Toc23266_WPSOffice_Level2"/>
      <w:bookmarkStart w:id="15" w:name="_Toc10274"/>
      <w:r>
        <w:rPr>
          <w:rFonts w:ascii="Times New Roman" w:hAnsi="Times New Roman" w:eastAsia="黑体" w:cs="Times New Roman"/>
          <w:bCs w:val="0"/>
          <w:sz w:val="22"/>
          <w:szCs w:val="15"/>
          <w:highlight w:val="none"/>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snapToGrid/>
        <w:spacing w:line="500" w:lineRule="atLeast"/>
        <w:ind w:left="0" w:leftChars="0" w:firstLine="420" w:firstLineChars="200"/>
        <w:jc w:val="both"/>
        <w:textAlignment w:val="auto"/>
        <w:rPr>
          <w:rFonts w:ascii="Times New Roman" w:hAnsi="Times New Roman" w:cs="Times New Roman"/>
          <w:szCs w:val="22"/>
          <w:highlight w:val="none"/>
          <w:u w:val="single"/>
        </w:rPr>
      </w:pPr>
      <w:bookmarkStart w:id="16" w:name="_Toc4489_WPSOffice_Level3"/>
      <w:r>
        <w:rPr>
          <w:rFonts w:ascii="Times New Roman" w:hAnsi="Times New Roman" w:cs="Times New Roman"/>
          <w:szCs w:val="22"/>
          <w:highlight w:val="none"/>
        </w:rPr>
        <w:t>2.1 采购方式：</w:t>
      </w:r>
      <w:bookmarkEnd w:id="16"/>
      <w:r>
        <w:rPr>
          <w:rFonts w:ascii="Times New Roman" w:hAnsi="Times New Roman" w:cs="Times New Roman"/>
          <w:szCs w:val="22"/>
          <w:highlight w:val="none"/>
          <w:u w:val="single"/>
        </w:rPr>
        <w:t>公开询比采购</w:t>
      </w:r>
    </w:p>
    <w:p w14:paraId="7A7FEF92">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ascii="Times New Roman" w:hAnsi="Times New Roman" w:cs="Times New Roman"/>
          <w:szCs w:val="22"/>
          <w:highlight w:val="none"/>
          <w:u w:val="single"/>
        </w:rPr>
      </w:pPr>
      <w:bookmarkStart w:id="17" w:name="_Toc23266_WPSOffice_Level3"/>
      <w:r>
        <w:rPr>
          <w:rFonts w:ascii="Times New Roman" w:hAnsi="Times New Roman" w:cs="Times New Roman"/>
          <w:szCs w:val="22"/>
          <w:highlight w:val="none"/>
        </w:rPr>
        <w:t>2.2 资金来源及比例：</w:t>
      </w:r>
      <w:bookmarkEnd w:id="17"/>
      <w:bookmarkStart w:id="18" w:name="_Toc22379_WPSOffice_Level3"/>
      <w:r>
        <w:rPr>
          <w:rFonts w:ascii="Times New Roman" w:hAnsi="Times New Roman" w:cs="Times New Roman"/>
          <w:szCs w:val="22"/>
          <w:highlight w:val="none"/>
          <w:u w:val="single"/>
        </w:rPr>
        <w:t>企业自筹</w:t>
      </w:r>
    </w:p>
    <w:p w14:paraId="0769D9FB">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default" w:ascii="Times New Roman" w:hAnsi="Times New Roman" w:cs="Times New Roman"/>
          <w:szCs w:val="22"/>
          <w:highlight w:val="none"/>
          <w:u w:val="single"/>
          <w:lang w:val="en-US" w:eastAsia="zh-CN"/>
        </w:rPr>
      </w:pPr>
      <w:r>
        <w:rPr>
          <w:rFonts w:ascii="Times New Roman" w:hAnsi="Times New Roman" w:cs="Times New Roman"/>
          <w:szCs w:val="22"/>
          <w:highlight w:val="none"/>
        </w:rPr>
        <w:t xml:space="preserve">2.3 </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采购</w:t>
      </w:r>
      <w:r>
        <w:rPr>
          <w:rFonts w:hint="eastAsia" w:ascii="Times New Roman" w:hAnsi="Times New Roman" w:cs="Times New Roman"/>
          <w:szCs w:val="22"/>
          <w:highlight w:val="none"/>
          <w:u w:val="single"/>
          <w:lang w:val="en-US" w:eastAsia="zh-CN"/>
        </w:rPr>
        <w:t>2辆防撞缓冲车、3台皮带运输机</w:t>
      </w:r>
    </w:p>
    <w:bookmarkEnd w:id="18"/>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rPr>
        <w:t xml:space="preserve">2.4 </w:t>
      </w:r>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2个包，0</w:t>
      </w:r>
      <w:r>
        <w:rPr>
          <w:rFonts w:hint="default" w:ascii="Times New Roman" w:hAnsi="Times New Roman" w:cs="Times New Roman"/>
          <w:color w:val="auto"/>
          <w:szCs w:val="22"/>
          <w:highlight w:val="none"/>
          <w:u w:val="single"/>
          <w:lang w:val="en-US" w:eastAsia="zh-CN"/>
        </w:rPr>
        <w:t>1</w:t>
      </w:r>
      <w:r>
        <w:rPr>
          <w:rFonts w:hint="eastAsia" w:ascii="Times New Roman" w:hAnsi="Times New Roman" w:cs="Times New Roman"/>
          <w:color w:val="auto"/>
          <w:szCs w:val="22"/>
          <w:highlight w:val="none"/>
          <w:u w:val="single"/>
          <w:lang w:val="en-US" w:eastAsia="zh-CN"/>
        </w:rPr>
        <w:t>包：</w:t>
      </w:r>
      <w:r>
        <w:rPr>
          <w:rFonts w:hint="eastAsia" w:ascii="Times New Roman" w:hAnsi="Times New Roman" w:cs="Times New Roman"/>
          <w:szCs w:val="22"/>
          <w:highlight w:val="none"/>
          <w:u w:val="single"/>
          <w:lang w:val="en-US" w:eastAsia="zh-CN"/>
        </w:rPr>
        <w:t>防撞缓冲车2台</w:t>
      </w:r>
      <w:r>
        <w:rPr>
          <w:rFonts w:hint="eastAsia" w:ascii="Times New Roman" w:hAnsi="Times New Roman" w:cs="Times New Roman"/>
          <w:color w:val="auto"/>
          <w:szCs w:val="22"/>
          <w:highlight w:val="none"/>
          <w:u w:val="single"/>
          <w:lang w:val="en-US" w:eastAsia="zh-CN"/>
        </w:rPr>
        <w:t>；0</w:t>
      </w:r>
      <w:r>
        <w:rPr>
          <w:rFonts w:hint="default" w:ascii="Times New Roman" w:hAnsi="Times New Roman" w:cs="Times New Roman"/>
          <w:color w:val="auto"/>
          <w:szCs w:val="22"/>
          <w:highlight w:val="none"/>
          <w:u w:val="single"/>
          <w:lang w:val="en-US" w:eastAsia="zh-CN"/>
        </w:rPr>
        <w:t>2</w:t>
      </w:r>
      <w:r>
        <w:rPr>
          <w:rFonts w:hint="eastAsia" w:ascii="Times New Roman" w:hAnsi="Times New Roman" w:cs="Times New Roman"/>
          <w:color w:val="auto"/>
          <w:szCs w:val="22"/>
          <w:highlight w:val="none"/>
          <w:u w:val="single"/>
          <w:lang w:val="en-US" w:eastAsia="zh-CN"/>
        </w:rPr>
        <w:t>包：</w:t>
      </w:r>
      <w:r>
        <w:rPr>
          <w:rFonts w:hint="eastAsia" w:ascii="Times New Roman" w:hAnsi="Times New Roman" w:cs="Times New Roman"/>
          <w:szCs w:val="22"/>
          <w:highlight w:val="none"/>
          <w:u w:val="single"/>
          <w:lang w:val="en-US" w:eastAsia="zh-CN"/>
        </w:rPr>
        <w:t>皮带运输机3台</w:t>
      </w:r>
    </w:p>
    <w:p w14:paraId="569A97FF">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0</w:t>
      </w:r>
      <w:r>
        <w:rPr>
          <w:rFonts w:hint="default" w:ascii="Times New Roman" w:hAnsi="Times New Roman" w:cs="Times New Roman"/>
          <w:color w:val="auto"/>
          <w:szCs w:val="22"/>
          <w:highlight w:val="none"/>
          <w:u w:val="single"/>
          <w:lang w:val="en-US" w:eastAsia="zh-CN"/>
        </w:rPr>
        <w:t>1</w:t>
      </w:r>
      <w:r>
        <w:rPr>
          <w:rFonts w:hint="eastAsia" w:ascii="Times New Roman" w:hAnsi="Times New Roman" w:cs="Times New Roman"/>
          <w:color w:val="auto"/>
          <w:szCs w:val="22"/>
          <w:highlight w:val="none"/>
          <w:u w:val="single"/>
          <w:lang w:val="en-US" w:eastAsia="zh-CN"/>
        </w:rPr>
        <w:t>包：69.6万元；0</w:t>
      </w:r>
      <w:r>
        <w:rPr>
          <w:rFonts w:hint="default" w:ascii="Times New Roman" w:hAnsi="Times New Roman" w:cs="Times New Roman"/>
          <w:color w:val="auto"/>
          <w:szCs w:val="22"/>
          <w:highlight w:val="none"/>
          <w:u w:val="single"/>
          <w:lang w:val="en-US" w:eastAsia="zh-CN"/>
        </w:rPr>
        <w:t>2</w:t>
      </w:r>
      <w:r>
        <w:rPr>
          <w:rFonts w:hint="eastAsia" w:ascii="Times New Roman" w:hAnsi="Times New Roman" w:cs="Times New Roman"/>
          <w:color w:val="auto"/>
          <w:szCs w:val="22"/>
          <w:highlight w:val="none"/>
          <w:u w:val="single"/>
          <w:lang w:val="en-US" w:eastAsia="zh-CN"/>
        </w:rPr>
        <w:t>包：9万元</w:t>
      </w:r>
    </w:p>
    <w:p w14:paraId="26D41C6B">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cs="宋体"/>
          <w:szCs w:val="21"/>
          <w:highlight w:val="none"/>
          <w:u w:val="single"/>
          <w:lang w:val="en-US" w:eastAsia="zh-CN"/>
        </w:rPr>
      </w:pPr>
      <w:r>
        <w:rPr>
          <w:rFonts w:ascii="Times New Roman" w:hAnsi="Times New Roman" w:cs="Times New Roman"/>
          <w:szCs w:val="22"/>
          <w:highlight w:val="none"/>
        </w:rPr>
        <w:t>2.6 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 xml:space="preserve">内 </w:t>
      </w:r>
    </w:p>
    <w:p w14:paraId="5253CFFF">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19" w:name="_Toc1622_WPSOffice_Level2"/>
      <w:bookmarkStart w:id="20" w:name="_Toc6388"/>
      <w:bookmarkStart w:id="21" w:name="_Toc29516_WPSOffice_Level2"/>
      <w:bookmarkStart w:id="22" w:name="_Toc22379_WPSOffice_Level2"/>
      <w:bookmarkStart w:id="23" w:name="_Toc3714"/>
      <w:bookmarkStart w:id="24" w:name="_Toc525632587"/>
      <w:bookmarkStart w:id="25" w:name="_Toc31673_WPSOffice_Level2"/>
      <w:r>
        <w:rPr>
          <w:rFonts w:ascii="Times New Roman" w:hAnsi="Times New Roman" w:eastAsia="黑体" w:cs="Times New Roman"/>
          <w:bCs w:val="0"/>
          <w:sz w:val="22"/>
          <w:szCs w:val="15"/>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2"/>
          <w:szCs w:val="15"/>
        </w:rPr>
        <w:tab/>
      </w:r>
    </w:p>
    <w:p w14:paraId="192A4134">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none"/>
        </w:rPr>
      </w:pPr>
      <w:r>
        <w:rPr>
          <w:rFonts w:ascii="Times New Roman" w:hAnsi="Times New Roman" w:cs="Times New Roman"/>
          <w:szCs w:val="22"/>
          <w:u w:val="none"/>
        </w:rPr>
        <w:t>①</w:t>
      </w:r>
      <w:r>
        <w:rPr>
          <w:rFonts w:hint="eastAsia" w:ascii="Times New Roman" w:hAnsi="Times New Roman" w:cs="Times New Roman"/>
          <w:szCs w:val="22"/>
          <w:u w:val="none"/>
        </w:rPr>
        <w:t>供应商应具备本次采购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的销售资质，</w:t>
      </w:r>
      <w:r>
        <w:rPr>
          <w:rFonts w:ascii="Times New Roman" w:hAnsi="Times New Roman" w:cs="Times New Roman"/>
          <w:szCs w:val="22"/>
          <w:u w:val="none"/>
        </w:rPr>
        <w:t>具备独立法人资格，持有有效的营业执照；</w:t>
      </w:r>
    </w:p>
    <w:p w14:paraId="3E458C85">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none"/>
        </w:rPr>
      </w:pPr>
      <w:r>
        <w:rPr>
          <w:rFonts w:ascii="Times New Roman" w:hAnsi="Times New Roman" w:cs="Times New Roman"/>
          <w:szCs w:val="22"/>
          <w:u w:val="none"/>
        </w:rPr>
        <w:t>②</w:t>
      </w:r>
      <w:r>
        <w:rPr>
          <w:rFonts w:hint="eastAsia" w:ascii="Times New Roman" w:hAnsi="Times New Roman" w:cs="Times New Roman"/>
          <w:szCs w:val="22"/>
          <w:u w:val="none"/>
        </w:rPr>
        <w:t>供应商应为本次采购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的制造商或代理商，代理商应具备制造商直接授予的代理授权书。</w:t>
      </w:r>
    </w:p>
    <w:p w14:paraId="4023532A">
      <w:pPr>
        <w:pageBreakBefore w:val="0"/>
        <w:numPr>
          <w:ilvl w:val="255"/>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Times New Roman" w:hAnsi="Times New Roman" w:cs="Times New Roman" w:eastAsiaTheme="minorEastAsia"/>
          <w:szCs w:val="22"/>
          <w:u w:val="none"/>
          <w:lang w:eastAsia="zh-CN"/>
        </w:rPr>
      </w:pPr>
      <w:r>
        <w:rPr>
          <w:rFonts w:ascii="Times New Roman" w:hAnsi="Times New Roman" w:cs="Times New Roman"/>
          <w:szCs w:val="22"/>
          <w:u w:val="none"/>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u w:val="none"/>
          <w:lang w:eastAsia="zh-CN"/>
        </w:rPr>
        <w:t>（车辆和设备按照相应要求分别提供材料）。</w:t>
      </w:r>
    </w:p>
    <w:p w14:paraId="3C4AA55F">
      <w:pPr>
        <w:pStyle w:val="12"/>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rPr>
          <w:rFonts w:asciiTheme="minorEastAsia" w:hAnsiTheme="minorEastAsia" w:cstheme="minorEastAsia"/>
          <w:sz w:val="21"/>
          <w:szCs w:val="21"/>
        </w:rPr>
      </w:pPr>
      <w:r>
        <w:rPr>
          <w:rFonts w:hint="eastAsia" w:ascii="Times New Roman" w:hAnsi="Times New Roman"/>
          <w:sz w:val="21"/>
          <w:szCs w:val="22"/>
        </w:rPr>
        <w:t>（2）</w:t>
      </w:r>
      <w:r>
        <w:rPr>
          <w:rFonts w:hint="eastAsia" w:asciiTheme="minorEastAsia" w:hAnsiTheme="minorEastAsia" w:cstheme="minorEastAsia"/>
          <w:sz w:val="21"/>
          <w:szCs w:val="21"/>
          <w:shd w:val="clear" w:color="auto" w:fill="FFFFFF"/>
        </w:rPr>
        <w:t>业绩最低要求：</w:t>
      </w:r>
    </w:p>
    <w:p w14:paraId="795C1140">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投标人自2</w:t>
      </w:r>
      <w:r>
        <w:rPr>
          <w:rFonts w:ascii="Times New Roman" w:hAnsi="Times New Roman" w:eastAsia="宋体" w:cs="Times New Roman"/>
          <w:szCs w:val="22"/>
        </w:rPr>
        <w:t>02</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年1月1日（以合同签订时间为准）至今，具有本项目</w:t>
      </w:r>
      <w:r>
        <w:rPr>
          <w:rFonts w:hint="eastAsia" w:ascii="Times New Roman" w:hAnsi="Times New Roman" w:eastAsia="宋体" w:cs="Times New Roman"/>
          <w:szCs w:val="22"/>
          <w:lang w:val="en-US" w:eastAsia="zh-CN"/>
        </w:rPr>
        <w:t>采购相应产品的</w:t>
      </w:r>
      <w:r>
        <w:rPr>
          <w:rFonts w:hint="eastAsia" w:ascii="Times New Roman" w:hAnsi="Times New Roman" w:eastAsia="宋体" w:cs="Times New Roman"/>
          <w:szCs w:val="22"/>
        </w:rPr>
        <w:t>供货业绩</w:t>
      </w:r>
      <w:r>
        <w:rPr>
          <w:rFonts w:hint="eastAsia" w:ascii="Times New Roman" w:hAnsi="Times New Roman" w:eastAsia="宋体" w:cs="Times New Roman"/>
          <w:szCs w:val="22"/>
          <w:lang w:eastAsia="zh-CN"/>
        </w:rPr>
        <w:t>一份</w:t>
      </w:r>
      <w:r>
        <w:rPr>
          <w:rFonts w:hint="eastAsia" w:ascii="Times New Roman" w:hAnsi="Times New Roman" w:eastAsia="宋体" w:cs="Times New Roman"/>
          <w:szCs w:val="22"/>
        </w:rPr>
        <w:t>。</w:t>
      </w:r>
    </w:p>
    <w:p w14:paraId="5A41CB28">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pageBreakBefore w:val="0"/>
        <w:kinsoku/>
        <w:wordWrap/>
        <w:overflowPunct/>
        <w:topLinePunct w:val="0"/>
        <w:autoSpaceDE/>
        <w:autoSpaceDN/>
        <w:bidi w:val="0"/>
        <w:adjustRightInd/>
        <w:snapToGrid/>
        <w:spacing w:line="560" w:lineRule="exact"/>
        <w:ind w:left="0" w:leftChars="0" w:firstLine="420" w:firstLineChars="200"/>
        <w:jc w:val="both"/>
        <w:textAlignment w:val="auto"/>
      </w:pPr>
      <w:r>
        <w:rPr>
          <w:rFonts w:hint="eastAsia" w:ascii="Times New Roman" w:hAnsi="Times New Roman" w:cs="Times New Roman"/>
          <w:szCs w:val="22"/>
        </w:rPr>
        <w:t>②未进入清算程序，或被宣告破产，或其他丧失履约能力的情形；</w:t>
      </w:r>
    </w:p>
    <w:p w14:paraId="0818039E">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pStyle w:val="13"/>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新宋体" w:hAnsi="新宋体" w:eastAsia="新宋体" w:cs="新宋体"/>
          <w:szCs w:val="21"/>
        </w:rPr>
      </w:pPr>
      <w:r>
        <w:rPr>
          <w:rFonts w:hint="eastAsia" w:ascii="新宋体" w:hAnsi="新宋体" w:eastAsia="新宋体" w:cs="新宋体"/>
          <w:szCs w:val="21"/>
          <w:shd w:val="clear" w:color="auto" w:fill="FFFFFF"/>
        </w:rPr>
        <w:t>⑥其他要求：没有法律法规规定的其他违规情形。</w:t>
      </w:r>
    </w:p>
    <w:p w14:paraId="61B24913">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3.3 单位负责人为同一人或者存在控股、管理关系的不同单位，不得同时参加同一合同包报价，否则相关响应文件均无效。</w:t>
      </w:r>
    </w:p>
    <w:p w14:paraId="5081059C">
      <w:pPr>
        <w:pageBreakBefore w:val="0"/>
        <w:kinsoku/>
        <w:wordWrap/>
        <w:overflowPunct/>
        <w:topLinePunct w:val="0"/>
        <w:autoSpaceDE/>
        <w:autoSpaceDN/>
        <w:bidi w:val="0"/>
        <w:adjustRightInd/>
        <w:snapToGrid/>
        <w:spacing w:line="440" w:lineRule="exact"/>
        <w:ind w:left="0" w:leftChars="0" w:firstLine="420" w:firstLineChars="200"/>
        <w:jc w:val="both"/>
        <w:textAlignment w:val="auto"/>
      </w:pPr>
      <w:r>
        <w:rPr>
          <w:rFonts w:hint="eastAsia" w:ascii="Times New Roman" w:hAnsi="Times New Roman" w:cs="Times New Roman"/>
          <w:szCs w:val="22"/>
        </w:rPr>
        <w:t>3.4 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26" w:name="_Toc525632588"/>
      <w:bookmarkStart w:id="27" w:name="_Toc4109_WPSOffice_Level2"/>
      <w:bookmarkStart w:id="28" w:name="_Toc29452_WPSOffice_Level2"/>
      <w:bookmarkStart w:id="29" w:name="_Toc25666_WPSOffice_Level2"/>
      <w:bookmarkStart w:id="30" w:name="_Toc2996_WPSOffice_Level2"/>
      <w:bookmarkStart w:id="31" w:name="_Toc4751"/>
      <w:bookmarkStart w:id="32" w:name="_Toc1994"/>
      <w:r>
        <w:rPr>
          <w:rFonts w:hint="eastAsia" w:ascii="Times New Roman" w:hAnsi="Times New Roman" w:eastAsia="黑体" w:cs="Times New Roman"/>
          <w:bCs w:val="0"/>
          <w:sz w:val="22"/>
          <w:szCs w:val="15"/>
        </w:rPr>
        <w:t>询比文件</w:t>
      </w:r>
      <w:r>
        <w:rPr>
          <w:rFonts w:ascii="Times New Roman" w:hAnsi="Times New Roman" w:eastAsia="黑体" w:cs="Times New Roman"/>
          <w:bCs w:val="0"/>
          <w:sz w:val="22"/>
          <w:szCs w:val="15"/>
        </w:rPr>
        <w:t>的获取</w:t>
      </w:r>
      <w:bookmarkEnd w:id="26"/>
      <w:bookmarkEnd w:id="27"/>
      <w:bookmarkEnd w:id="28"/>
      <w:bookmarkEnd w:id="29"/>
      <w:bookmarkEnd w:id="30"/>
      <w:bookmarkEnd w:id="31"/>
      <w:bookmarkEnd w:id="32"/>
    </w:p>
    <w:p w14:paraId="301E617F">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r>
        <w:rPr>
          <w:rFonts w:ascii="Times New Roman" w:hAnsi="Times New Roman" w:cs="Times New Roman"/>
          <w:szCs w:val="21"/>
        </w:rPr>
        <w:t>。</w:t>
      </w:r>
    </w:p>
    <w:p w14:paraId="188CD29C">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3" w:name="_Toc525632589"/>
      <w:bookmarkStart w:id="34" w:name="_Toc726"/>
      <w:r>
        <w:rPr>
          <w:rFonts w:ascii="Times New Roman" w:hAnsi="Times New Roman" w:eastAsia="黑体" w:cs="Times New Roman"/>
          <w:bCs w:val="0"/>
          <w:sz w:val="22"/>
          <w:szCs w:val="15"/>
        </w:rPr>
        <w:t>响应文件的递交</w:t>
      </w:r>
      <w:bookmarkEnd w:id="33"/>
      <w:bookmarkEnd w:id="34"/>
    </w:p>
    <w:p w14:paraId="2216F166">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8</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月</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 xml:space="preserve">15  </w:t>
      </w:r>
      <w:r>
        <w:rPr>
          <w:rFonts w:ascii="Times New Roman" w:hAnsi="Times New Roman" w:cs="Times New Roman"/>
          <w:szCs w:val="22"/>
          <w:highlight w:val="none"/>
        </w:rPr>
        <w:t>日</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11</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5" w:name="_Toc22719"/>
      <w:bookmarkStart w:id="36" w:name="_Toc525632591"/>
      <w:r>
        <w:rPr>
          <w:rFonts w:ascii="Times New Roman" w:hAnsi="Times New Roman" w:eastAsia="黑体" w:cs="Times New Roman"/>
          <w:bCs w:val="0"/>
          <w:sz w:val="22"/>
          <w:szCs w:val="15"/>
        </w:rPr>
        <w:t>响应文件启封</w:t>
      </w:r>
    </w:p>
    <w:p w14:paraId="3A157798">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r>
        <w:rPr>
          <w:rFonts w:hint="eastAsia" w:ascii="Times New Roman" w:hAnsi="Times New Roman" w:eastAsia="黑体" w:cs="Times New Roman"/>
          <w:bCs w:val="0"/>
          <w:sz w:val="22"/>
          <w:szCs w:val="15"/>
        </w:rPr>
        <w:t>响应保证金</w:t>
      </w:r>
    </w:p>
    <w:p w14:paraId="132B98DB">
      <w:pPr>
        <w:pStyle w:val="5"/>
        <w:pageBreakBefore w:val="0"/>
        <w:kinsoku/>
        <w:wordWrap/>
        <w:overflowPunct/>
        <w:topLinePunct w:val="0"/>
        <w:autoSpaceDE/>
        <w:autoSpaceDN/>
        <w:bidi w:val="0"/>
        <w:adjustRightInd/>
        <w:snapToGrid/>
        <w:ind w:left="0" w:leftChars="0" w:firstLine="420" w:firstLineChars="200"/>
        <w:jc w:val="both"/>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8</w:t>
      </w:r>
      <w:r>
        <w:rPr>
          <w:rFonts w:hint="eastAsia" w:ascii="Times New Roman" w:hAnsi="Times New Roman"/>
          <w:highlight w:val="none"/>
        </w:rPr>
        <w:t>月</w:t>
      </w:r>
      <w:r>
        <w:rPr>
          <w:rFonts w:hint="eastAsia" w:ascii="Times New Roman" w:hAnsi="Times New Roman"/>
          <w:highlight w:val="none"/>
          <w:lang w:val="en-US" w:eastAsia="zh-CN"/>
        </w:rPr>
        <w:t>14</w:t>
      </w:r>
      <w:r>
        <w:rPr>
          <w:rFonts w:hint="eastAsia" w:ascii="Times New Roman" w:hAnsi="Times New Roman"/>
          <w:highlight w:val="none"/>
        </w:rPr>
        <w:t>日 15 ：00前，将响应报名表发送至</w:t>
      </w:r>
      <w:r>
        <w:rPr>
          <w:highlight w:val="none"/>
        </w:rPr>
        <w:fldChar w:fldCharType="begin"/>
      </w:r>
      <w:r>
        <w:rPr>
          <w:highlight w:val="none"/>
        </w:rPr>
        <w:instrText xml:space="preserve"> HYPERLINK "mailto:ahjyxs@163.com" </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bookmarkEnd w:id="35"/>
      <w:bookmarkEnd w:id="36"/>
    </w:p>
    <w:p w14:paraId="6609F0AF">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7" w:name="_Toc14943_WPSOffice_Level2"/>
      <w:bookmarkStart w:id="38" w:name="_Toc8501"/>
      <w:bookmarkStart w:id="39" w:name="_Toc28571_WPSOffice_Level2"/>
      <w:bookmarkStart w:id="40" w:name="_Toc20572_WPSOffice_Level2"/>
      <w:bookmarkStart w:id="41" w:name="_Toc26829"/>
      <w:bookmarkStart w:id="42" w:name="_Toc525632592"/>
      <w:bookmarkStart w:id="43" w:name="_Toc321_WPSOffice_Level2"/>
      <w:r>
        <w:rPr>
          <w:rFonts w:ascii="Times New Roman" w:hAnsi="Times New Roman" w:eastAsia="黑体" w:cs="Times New Roman"/>
          <w:bCs w:val="0"/>
          <w:sz w:val="22"/>
          <w:szCs w:val="15"/>
        </w:rPr>
        <w:t>采购人联系方式</w:t>
      </w:r>
      <w:bookmarkEnd w:id="37"/>
      <w:bookmarkEnd w:id="38"/>
      <w:bookmarkEnd w:id="39"/>
      <w:bookmarkEnd w:id="40"/>
      <w:bookmarkEnd w:id="41"/>
      <w:bookmarkEnd w:id="42"/>
      <w:bookmarkEnd w:id="43"/>
    </w:p>
    <w:p w14:paraId="34F1409B">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地</w:t>
      </w:r>
      <w:r>
        <w:rPr>
          <w:rFonts w:hint="eastAsia" w:ascii="Times New Roman" w:hAnsi="Times New Roman" w:cs="Times New Roman"/>
          <w:szCs w:val="22"/>
        </w:rPr>
        <w:t xml:space="preserve">  </w:t>
      </w:r>
      <w:r>
        <w:rPr>
          <w:rFonts w:ascii="Times New Roman" w:hAnsi="Times New Roman" w:cs="Times New Roman"/>
          <w:szCs w:val="22"/>
        </w:rPr>
        <w:t>址：</w:t>
      </w:r>
      <w:r>
        <w:rPr>
          <w:rFonts w:hint="eastAsia" w:ascii="Times New Roman" w:hAnsi="Times New Roman" w:cs="Times New Roman"/>
          <w:szCs w:val="22"/>
          <w:u w:val="single"/>
        </w:rPr>
        <w:t>合肥市胜利路35号交通饭店</w:t>
      </w:r>
    </w:p>
    <w:p w14:paraId="76DA0B2D">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联系人：</w:t>
      </w:r>
      <w:r>
        <w:rPr>
          <w:rFonts w:hint="eastAsia" w:ascii="Times New Roman" w:hAnsi="Times New Roman" w:cs="Times New Roman"/>
          <w:szCs w:val="22"/>
          <w:u w:val="single"/>
        </w:rPr>
        <w:t>张经理</w:t>
      </w:r>
    </w:p>
    <w:p w14:paraId="53233D5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 xml:space="preserve">0551-64299058   </w:t>
      </w:r>
    </w:p>
    <w:p w14:paraId="33DC07DC">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 HYPERLINK "mailto:ahjyxs@163.com" </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20892FF5">
      <w:pPr>
        <w:rPr>
          <w:rStyle w:val="20"/>
          <w:rFonts w:hint="eastAsia" w:ascii="Times New Roman" w:hAnsi="Times New Roman" w:cs="Times New Roman"/>
          <w:szCs w:val="22"/>
        </w:rPr>
      </w:pPr>
    </w:p>
    <w:p w14:paraId="52C0788B">
      <w:pPr>
        <w:pStyle w:val="3"/>
        <w:numPr>
          <w:ilvl w:val="0"/>
          <w:numId w:val="0"/>
        </w:numPr>
        <w:ind w:left="417" w:leftChars="0"/>
      </w:pPr>
    </w:p>
    <w:p w14:paraId="48468808">
      <w:pPr>
        <w:pStyle w:val="22"/>
        <w:ind w:right="315"/>
        <w:jc w:val="right"/>
        <w:rPr>
          <w:rFonts w:hint="default" w:ascii="Times New Roman" w:hAnsi="Times New Roman"/>
          <w:color w:val="auto"/>
          <w:szCs w:val="28"/>
          <w:highlight w:val="none"/>
        </w:rPr>
      </w:pPr>
      <w:r>
        <w:rPr>
          <w:rFonts w:ascii="Times New Roman" w:hAnsi="Times New Roman"/>
          <w:color w:val="auto"/>
          <w:sz w:val="21"/>
          <w:szCs w:val="22"/>
          <w:highlight w:val="none"/>
        </w:rPr>
        <w:t xml:space="preserve"> 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8</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8</w:t>
      </w:r>
      <w:bookmarkStart w:id="163" w:name="_GoBack"/>
      <w:bookmarkEnd w:id="163"/>
      <w:r>
        <w:rPr>
          <w:rFonts w:hint="default" w:ascii="Times New Roman" w:hAnsi="Times New Roman"/>
          <w:color w:val="auto"/>
          <w:sz w:val="21"/>
          <w:szCs w:val="22"/>
          <w:highlight w:val="none"/>
        </w:rPr>
        <w:t>日</w:t>
      </w:r>
    </w:p>
    <w:p w14:paraId="22DFFC42">
      <w:pPr>
        <w:spacing w:line="360" w:lineRule="auto"/>
        <w:rPr>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097F89AF">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numPr>
          <w:ilvl w:val="0"/>
          <w:numId w:val="1"/>
        </w:numPr>
        <w:ind w:left="0" w:leftChars="0" w:firstLine="402"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份。正本和副本的封面右上角上应清楚地标记“正本”或“副本”的字样。当副本和正本不一致时，以正本文件为准。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r>
        <w:rPr>
          <w:rFonts w:hint="eastAsia" w:ascii="Times New Roman" w:hAnsi="Times New Roman" w:eastAsia="宋体" w:cs="Times New Roman"/>
          <w:highlight w:val="green"/>
          <w:lang w:val="en-US" w:eastAsia="zh-CN"/>
        </w:rPr>
        <w:t>投标时另需在开标当天提供响应文件盖章扫描件一份，发送至邮箱。</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第</w:t>
      </w:r>
      <w:r>
        <w:rPr>
          <w:rFonts w:hint="eastAsia" w:ascii="宋体" w:hAnsi="宋体" w:eastAsia="宋体" w:cs="宋体"/>
          <w:bCs/>
          <w:snapToGrid w:val="0"/>
          <w:kern w:val="0"/>
          <w:szCs w:val="21"/>
        </w:rPr>
        <w:t>合同包响应文件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在年月日时分（递交响应文件的截止时间）前不得开启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26656972"/>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14201245"/>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906772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9067731"/>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keepNext/>
        <w:keepLines/>
        <w:numPr>
          <w:ilvl w:val="0"/>
          <w:numId w:val="1"/>
        </w:numPr>
        <w:spacing w:before="312" w:beforeLines="100" w:after="312" w:afterLines="100" w:line="400" w:lineRule="exact"/>
        <w:ind w:left="0" w:leftChars="0" w:firstLine="402" w:firstLineChars="0"/>
        <w:jc w:val="center"/>
        <w:outlineLvl w:val="0"/>
        <w:rPr>
          <w:rFonts w:ascii="Times New Roman" w:hAnsi="Times New Roman" w:eastAsia="宋体" w:cs="Times New Roman"/>
          <w:b/>
          <w:bCs/>
          <w:kern w:val="44"/>
          <w:sz w:val="36"/>
          <w:szCs w:val="44"/>
        </w:rPr>
      </w:pPr>
      <w:r>
        <w:rPr>
          <w:rFonts w:ascii="Times New Roman" w:hAnsi="Times New Roman" w:eastAsia="宋体" w:cs="Times New Roman"/>
          <w:b/>
          <w:bCs/>
          <w:kern w:val="44"/>
          <w:sz w:val="36"/>
          <w:szCs w:val="44"/>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响应技术性能需后注页码标注参数是否响应以便查阅！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II，供应商最终得分为各评审小组成员评分的算数平均值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numPr>
          <w:ilvl w:val="0"/>
          <w:numId w:val="1"/>
        </w:numPr>
        <w:spacing w:before="312" w:after="312"/>
        <w:ind w:left="0" w:leftChars="0" w:firstLine="402" w:firstLineChars="0"/>
        <w:jc w:val="center"/>
        <w:rPr>
          <w:rFonts w:ascii="Times New Roman" w:hAnsi="Times New Roman" w:eastAsia="宋体" w:cs="Times New Roman"/>
        </w:rPr>
      </w:pPr>
      <w:bookmarkStart w:id="76" w:name="_Toc10990_WPSOffice_Level1"/>
      <w:r>
        <w:rPr>
          <w:rFonts w:ascii="Times New Roman" w:hAnsi="Times New Roman" w:eastAsia="宋体" w:cs="Times New Roman"/>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003"/>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789" w:type="dxa"/>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1636" w:type="dxa"/>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500" w:type="dxa"/>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003" w:type="dxa"/>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0DB1A972">
            <w:pPr>
              <w:spacing w:before="100" w:beforeAutospacing="1" w:after="100" w:afterAutospacing="1" w:line="300" w:lineRule="exact"/>
              <w:jc w:val="center"/>
              <w:rPr>
                <w:rFonts w:cs="宋体"/>
                <w:szCs w:val="21"/>
              </w:rPr>
            </w:pPr>
          </w:p>
        </w:tc>
        <w:tc>
          <w:tcPr>
            <w:tcW w:w="1789" w:type="dxa"/>
            <w:vAlign w:val="center"/>
          </w:tcPr>
          <w:p w14:paraId="1F64110A">
            <w:pPr>
              <w:spacing w:before="100" w:beforeAutospacing="1" w:after="100" w:afterAutospacing="1" w:line="300" w:lineRule="exact"/>
              <w:jc w:val="center"/>
              <w:rPr>
                <w:rFonts w:cs="宋体"/>
                <w:szCs w:val="21"/>
              </w:rPr>
            </w:pPr>
          </w:p>
        </w:tc>
        <w:tc>
          <w:tcPr>
            <w:tcW w:w="1636" w:type="dxa"/>
            <w:vAlign w:val="center"/>
          </w:tcPr>
          <w:p w14:paraId="280A48DE">
            <w:pPr>
              <w:spacing w:before="100" w:beforeAutospacing="1" w:after="100" w:afterAutospacing="1" w:line="300" w:lineRule="exact"/>
              <w:jc w:val="center"/>
              <w:rPr>
                <w:rFonts w:cs="宋体"/>
                <w:szCs w:val="21"/>
              </w:rPr>
            </w:pPr>
          </w:p>
        </w:tc>
        <w:tc>
          <w:tcPr>
            <w:tcW w:w="1500" w:type="dxa"/>
            <w:vAlign w:val="center"/>
          </w:tcPr>
          <w:p w14:paraId="69C65316">
            <w:pPr>
              <w:spacing w:line="360" w:lineRule="auto"/>
              <w:jc w:val="center"/>
              <w:rPr>
                <w:rFonts w:ascii="Times New Roman" w:hAnsi="Times New Roman" w:cs="Times New Roman"/>
                <w:szCs w:val="21"/>
              </w:rPr>
            </w:pPr>
          </w:p>
        </w:tc>
        <w:tc>
          <w:tcPr>
            <w:tcW w:w="1003" w:type="dxa"/>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16953157">
            <w:pPr>
              <w:spacing w:before="100" w:beforeAutospacing="1" w:after="100" w:afterAutospacing="1" w:line="300" w:lineRule="exact"/>
              <w:jc w:val="center"/>
              <w:rPr>
                <w:rFonts w:cs="宋体"/>
                <w:szCs w:val="21"/>
              </w:rPr>
            </w:pPr>
          </w:p>
        </w:tc>
        <w:tc>
          <w:tcPr>
            <w:tcW w:w="1789" w:type="dxa"/>
            <w:vAlign w:val="center"/>
          </w:tcPr>
          <w:p w14:paraId="020E6DC7">
            <w:pPr>
              <w:spacing w:before="100" w:beforeAutospacing="1" w:after="100" w:afterAutospacing="1" w:line="300" w:lineRule="exact"/>
              <w:jc w:val="center"/>
              <w:rPr>
                <w:rFonts w:cs="宋体"/>
                <w:szCs w:val="21"/>
              </w:rPr>
            </w:pPr>
          </w:p>
        </w:tc>
        <w:tc>
          <w:tcPr>
            <w:tcW w:w="1636" w:type="dxa"/>
            <w:vAlign w:val="center"/>
          </w:tcPr>
          <w:p w14:paraId="42486B16">
            <w:pPr>
              <w:spacing w:before="100" w:beforeAutospacing="1" w:after="100" w:afterAutospacing="1" w:line="300" w:lineRule="exact"/>
              <w:jc w:val="center"/>
              <w:rPr>
                <w:rFonts w:cs="宋体"/>
                <w:szCs w:val="21"/>
              </w:rPr>
            </w:pPr>
          </w:p>
        </w:tc>
        <w:tc>
          <w:tcPr>
            <w:tcW w:w="1500" w:type="dxa"/>
            <w:vAlign w:val="center"/>
          </w:tcPr>
          <w:p w14:paraId="593E84C5">
            <w:pPr>
              <w:spacing w:line="360" w:lineRule="auto"/>
              <w:jc w:val="center"/>
              <w:rPr>
                <w:rFonts w:ascii="Times New Roman" w:hAnsi="Times New Roman" w:cs="Times New Roman"/>
                <w:szCs w:val="21"/>
              </w:rPr>
            </w:pPr>
          </w:p>
        </w:tc>
        <w:tc>
          <w:tcPr>
            <w:tcW w:w="1003" w:type="dxa"/>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763B52F5">
            <w:pPr>
              <w:spacing w:before="100" w:beforeAutospacing="1" w:after="100" w:afterAutospacing="1" w:line="300" w:lineRule="exact"/>
              <w:jc w:val="center"/>
              <w:rPr>
                <w:rFonts w:cs="宋体"/>
                <w:szCs w:val="21"/>
              </w:rPr>
            </w:pPr>
          </w:p>
        </w:tc>
        <w:tc>
          <w:tcPr>
            <w:tcW w:w="1789" w:type="dxa"/>
            <w:vAlign w:val="center"/>
          </w:tcPr>
          <w:p w14:paraId="00A0351C">
            <w:pPr>
              <w:spacing w:before="100" w:beforeAutospacing="1" w:after="100" w:afterAutospacing="1" w:line="300" w:lineRule="exact"/>
              <w:jc w:val="center"/>
              <w:rPr>
                <w:rFonts w:cs="宋体"/>
                <w:szCs w:val="21"/>
              </w:rPr>
            </w:pPr>
          </w:p>
        </w:tc>
        <w:tc>
          <w:tcPr>
            <w:tcW w:w="1636" w:type="dxa"/>
            <w:vAlign w:val="center"/>
          </w:tcPr>
          <w:p w14:paraId="78D3C299">
            <w:pPr>
              <w:spacing w:before="100" w:beforeAutospacing="1" w:after="100" w:afterAutospacing="1" w:line="300" w:lineRule="exact"/>
              <w:jc w:val="center"/>
              <w:rPr>
                <w:rFonts w:cs="宋体"/>
                <w:szCs w:val="21"/>
              </w:rPr>
            </w:pPr>
          </w:p>
        </w:tc>
        <w:tc>
          <w:tcPr>
            <w:tcW w:w="1500" w:type="dxa"/>
            <w:vAlign w:val="center"/>
          </w:tcPr>
          <w:p w14:paraId="4727ABEB">
            <w:pPr>
              <w:spacing w:line="360" w:lineRule="auto"/>
              <w:jc w:val="center"/>
              <w:rPr>
                <w:rFonts w:ascii="Times New Roman" w:hAnsi="Times New Roman" w:cs="Times New Roman"/>
                <w:szCs w:val="21"/>
              </w:rPr>
            </w:pPr>
          </w:p>
        </w:tc>
        <w:tc>
          <w:tcPr>
            <w:tcW w:w="1003" w:type="dxa"/>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7BF4E87B">
            <w:pPr>
              <w:spacing w:before="100" w:beforeAutospacing="1" w:after="100" w:afterAutospacing="1" w:line="300" w:lineRule="exact"/>
              <w:jc w:val="center"/>
              <w:rPr>
                <w:rFonts w:cs="宋体"/>
                <w:szCs w:val="21"/>
              </w:rPr>
            </w:pPr>
          </w:p>
        </w:tc>
        <w:tc>
          <w:tcPr>
            <w:tcW w:w="1789" w:type="dxa"/>
            <w:vAlign w:val="center"/>
          </w:tcPr>
          <w:p w14:paraId="4BD3F80F">
            <w:pPr>
              <w:spacing w:before="100" w:beforeAutospacing="1" w:after="100" w:afterAutospacing="1" w:line="300" w:lineRule="exact"/>
              <w:jc w:val="center"/>
              <w:rPr>
                <w:rFonts w:cs="宋体"/>
                <w:szCs w:val="21"/>
              </w:rPr>
            </w:pPr>
          </w:p>
        </w:tc>
        <w:tc>
          <w:tcPr>
            <w:tcW w:w="1636" w:type="dxa"/>
            <w:vAlign w:val="center"/>
          </w:tcPr>
          <w:p w14:paraId="4A1DD7D9">
            <w:pPr>
              <w:spacing w:before="100" w:beforeAutospacing="1" w:after="100" w:afterAutospacing="1" w:line="300" w:lineRule="exact"/>
              <w:jc w:val="center"/>
              <w:rPr>
                <w:rFonts w:cs="宋体"/>
                <w:szCs w:val="21"/>
              </w:rPr>
            </w:pPr>
          </w:p>
        </w:tc>
        <w:tc>
          <w:tcPr>
            <w:tcW w:w="1500" w:type="dxa"/>
            <w:vAlign w:val="center"/>
          </w:tcPr>
          <w:p w14:paraId="18E95FF5">
            <w:pPr>
              <w:spacing w:line="360" w:lineRule="auto"/>
              <w:jc w:val="center"/>
              <w:rPr>
                <w:rFonts w:ascii="Times New Roman" w:hAnsi="Times New Roman" w:cs="Times New Roman"/>
                <w:szCs w:val="21"/>
              </w:rPr>
            </w:pPr>
          </w:p>
        </w:tc>
        <w:tc>
          <w:tcPr>
            <w:tcW w:w="1003" w:type="dxa"/>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1003" w:type="dxa"/>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jc w:val="both"/>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jc w:val="both"/>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个月），质保期内如发生质量问题（非买方原因），乙方需及时负责返修，否则甲方有权委托其它单位维修，费用从质保金中扣除，在质保期满后（ 24个月）甲方将剩余的保留金无息退还给乙方。</w:t>
      </w:r>
    </w:p>
    <w:p w14:paraId="193B2DA0">
      <w:pPr>
        <w:pStyle w:val="5"/>
        <w:jc w:val="both"/>
      </w:pPr>
    </w:p>
    <w:p w14:paraId="645E5931">
      <w:pPr>
        <w:pStyle w:val="7"/>
        <w:jc w:val="both"/>
        <w:rPr>
          <w:rFonts w:asciiTheme="minorEastAsia" w:hAnsiTheme="minorEastAsia" w:cstheme="minorEastAsia"/>
          <w:szCs w:val="21"/>
        </w:rPr>
      </w:pPr>
      <w:r>
        <w:rPr>
          <w:rFonts w:hint="eastAsia" w:asciiTheme="minorEastAsia" w:hAnsiTheme="minorEastAsia" w:cstheme="minorEastAsia"/>
          <w:szCs w:val="21"/>
        </w:rPr>
        <w:t xml:space="preserve">6.2 </w:t>
      </w:r>
      <w:r>
        <w:rPr>
          <w:rFonts w:hint="eastAsia" w:asciiTheme="minorEastAsia" w:hAnsiTheme="minorEastAsia" w:cstheme="minorEastAsia"/>
          <w:szCs w:val="21"/>
          <w:lang w:eastAsia="zh-CN"/>
        </w:rPr>
        <w:t>乙方</w:t>
      </w:r>
      <w:r>
        <w:rPr>
          <w:rFonts w:hint="eastAsia" w:asciiTheme="minorEastAsia" w:hAnsiTheme="minorEastAsia" w:cstheme="minorEastAsia"/>
          <w:szCs w:val="21"/>
        </w:rPr>
        <w:t>收款账户</w:t>
      </w:r>
    </w:p>
    <w:p w14:paraId="491B5A1F">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jc w:val="both"/>
        <w:rPr>
          <w:rFonts w:asciiTheme="minorEastAsia" w:hAnsiTheme="minorEastAsia" w:cstheme="minorEastAsia"/>
          <w:szCs w:val="21"/>
        </w:rPr>
      </w:pPr>
    </w:p>
    <w:p w14:paraId="6B00AAE2">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jc w:val="both"/>
        <w:rPr>
          <w:rFonts w:asciiTheme="minorEastAsia" w:hAnsiTheme="minorEastAsia" w:cstheme="minorEastAsia"/>
          <w:szCs w:val="21"/>
        </w:rPr>
      </w:pPr>
    </w:p>
    <w:p w14:paraId="35803A3F">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jc w:val="both"/>
        <w:rPr>
          <w:rFonts w:asciiTheme="minorEastAsia" w:hAnsiTheme="minorEastAsia" w:cstheme="minorEastAsia"/>
          <w:szCs w:val="21"/>
        </w:rPr>
      </w:pPr>
    </w:p>
    <w:p w14:paraId="2BE6C1C7">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jc w:val="both"/>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jc w:val="both"/>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E01F6FD">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jc w:val="both"/>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jc w:val="both"/>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jc w:val="both"/>
        <w:rPr>
          <w:rFonts w:ascii="Times New Roman" w:hAnsi="Times New Roman" w:cs="Times New Roman"/>
          <w:szCs w:val="21"/>
        </w:rPr>
      </w:pPr>
    </w:p>
    <w:p w14:paraId="6BC523B5">
      <w:pPr>
        <w:pStyle w:val="5"/>
        <w:jc w:val="both"/>
        <w:rPr>
          <w:rFonts w:ascii="Times New Roman" w:hAnsi="Times New Roman" w:cs="Times New Roman"/>
          <w:szCs w:val="21"/>
        </w:rPr>
      </w:pPr>
    </w:p>
    <w:p w14:paraId="51D3D73D">
      <w:pPr>
        <w:jc w:val="both"/>
      </w:pPr>
    </w:p>
    <w:p w14:paraId="650AB65F">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jc w:val="both"/>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jc w:val="both"/>
        <w:rPr>
          <w:rFonts w:ascii="Times New Roman" w:hAnsi="Times New Roman" w:cs="Times New Roman"/>
          <w:szCs w:val="21"/>
        </w:rPr>
      </w:pPr>
    </w:p>
    <w:p w14:paraId="56D0AF2E">
      <w:pPr>
        <w:pStyle w:val="3"/>
        <w:numPr>
          <w:ilvl w:val="0"/>
          <w:numId w:val="0"/>
        </w:numPr>
        <w:ind w:left="417" w:leftChars="0"/>
        <w:jc w:val="both"/>
      </w:pPr>
    </w:p>
    <w:p w14:paraId="0865005D">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jc w:val="both"/>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jc w:val="both"/>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04D40F9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kern w:val="0"/>
          <w:sz w:val="28"/>
          <w:szCs w:val="28"/>
          <w:highlight w:val="none"/>
          <w:lang w:val="en-US" w:eastAsia="zh-CN" w:bidi="ar"/>
        </w:rPr>
      </w:pPr>
      <w:bookmarkStart w:id="79" w:name="_Toc9834_WPSOffice_Level1"/>
      <w:r>
        <w:rPr>
          <w:rFonts w:hint="eastAsia" w:ascii="宋体" w:hAnsi="宋体" w:eastAsia="宋体" w:cs="宋体"/>
          <w:b/>
          <w:bCs/>
          <w:color w:val="000000"/>
          <w:kern w:val="0"/>
          <w:sz w:val="28"/>
          <w:szCs w:val="28"/>
          <w:highlight w:val="none"/>
          <w:lang w:val="en-US" w:eastAsia="zh-CN" w:bidi="ar"/>
        </w:rPr>
        <w:t>1、防撞缓冲车技术性能指标一览表</w:t>
      </w:r>
    </w:p>
    <w:tbl>
      <w:tblPr>
        <w:tblStyle w:val="14"/>
        <w:tblW w:w="4999" w:type="pct"/>
        <w:jc w:val="center"/>
        <w:tblLayout w:type="autofit"/>
        <w:tblCellMar>
          <w:top w:w="0" w:type="dxa"/>
          <w:left w:w="0" w:type="dxa"/>
          <w:bottom w:w="0" w:type="dxa"/>
          <w:right w:w="0" w:type="dxa"/>
        </w:tblCellMar>
      </w:tblPr>
      <w:tblGrid>
        <w:gridCol w:w="2690"/>
        <w:gridCol w:w="5727"/>
        <w:gridCol w:w="5"/>
      </w:tblGrid>
      <w:tr w14:paraId="1E36064B">
        <w:tblPrEx>
          <w:tblCellMar>
            <w:top w:w="0" w:type="dxa"/>
            <w:left w:w="0" w:type="dxa"/>
            <w:bottom w:w="0" w:type="dxa"/>
            <w:right w:w="0" w:type="dxa"/>
          </w:tblCellMar>
        </w:tblPrEx>
        <w:trPr>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D43B0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技术参数名称</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7C978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技术参数指标（买方要求）</w:t>
            </w:r>
          </w:p>
        </w:tc>
      </w:tr>
      <w:tr w14:paraId="3272027D">
        <w:tblPrEx>
          <w:tblCellMar>
            <w:top w:w="0" w:type="dxa"/>
            <w:left w:w="0" w:type="dxa"/>
            <w:bottom w:w="0" w:type="dxa"/>
            <w:right w:w="0" w:type="dxa"/>
          </w:tblCellMar>
        </w:tblPrEx>
        <w:trPr>
          <w:gridAfter w:val="1"/>
          <w:wAfter w:w="2" w:type="pct"/>
          <w:trHeight w:val="1019"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061B6D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整车</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DD8CE5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投标车辆符合国家《机动车运行安全技术条件》，产品为国家发改委或工业和信息化部《车辆生产企业及产品公告》产品。产品具有3C认证。车辆颜色为工程黄色。</w:t>
            </w:r>
          </w:p>
        </w:tc>
      </w:tr>
      <w:tr w14:paraId="542AFA13">
        <w:tblPrEx>
          <w:tblCellMar>
            <w:top w:w="0" w:type="dxa"/>
            <w:left w:w="0" w:type="dxa"/>
            <w:bottom w:w="0" w:type="dxa"/>
            <w:right w:w="0" w:type="dxa"/>
          </w:tblCellMar>
        </w:tblPrEx>
        <w:trPr>
          <w:gridAfter w:val="1"/>
          <w:wAfter w:w="2" w:type="pct"/>
          <w:trHeight w:val="682"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6E020EA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底盘</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B0636B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采用东风或同档次及以上底盘。</w:t>
            </w:r>
          </w:p>
          <w:p w14:paraId="3AB5800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应采用排半驾驶室、配有冷暖空调、多功能方向盘、ABS刹车。</w:t>
            </w:r>
          </w:p>
        </w:tc>
      </w:tr>
      <w:tr w14:paraId="0AD939C6">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E0BBCE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发动机</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8EE1AE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康明斯或同档次及以上</w:t>
            </w:r>
            <w:r>
              <w:rPr>
                <w:rFonts w:hint="eastAsia" w:ascii="宋体" w:hAnsi="宋体" w:eastAsia="宋体" w:cs="宋体"/>
                <w:color w:val="auto"/>
                <w:sz w:val="21"/>
                <w:szCs w:val="21"/>
                <w:highlight w:val="none"/>
                <w:lang w:val="en-US" w:eastAsia="zh-CN"/>
              </w:rPr>
              <w:t>发动机</w:t>
            </w:r>
          </w:p>
        </w:tc>
      </w:tr>
      <w:tr w14:paraId="5E870CC0">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052F75B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发动机排量</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2AD1E7B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L</w:t>
            </w:r>
          </w:p>
        </w:tc>
      </w:tr>
      <w:tr w14:paraId="511BA024">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C1DED9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发动机排量</w:t>
            </w:r>
            <w:r>
              <w:rPr>
                <w:rFonts w:hint="eastAsia" w:ascii="宋体" w:hAnsi="宋体" w:eastAsia="宋体" w:cs="宋体"/>
                <w:color w:val="auto"/>
                <w:sz w:val="21"/>
                <w:szCs w:val="21"/>
                <w:highlight w:val="none"/>
                <w:lang w:val="en-US" w:eastAsia="zh-CN"/>
              </w:rPr>
              <w:t>标准</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28DBABB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GB3847-2005,GB17691-2018国Ⅵ</w:t>
            </w:r>
          </w:p>
        </w:tc>
      </w:tr>
      <w:tr w14:paraId="06FD9976">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7CD6A1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发动机</w:t>
            </w:r>
            <w:r>
              <w:rPr>
                <w:rFonts w:hint="eastAsia" w:ascii="宋体" w:hAnsi="宋体" w:eastAsia="宋体" w:cs="宋体"/>
                <w:color w:val="auto"/>
                <w:sz w:val="21"/>
                <w:szCs w:val="21"/>
                <w:highlight w:val="none"/>
                <w:lang w:val="en-US" w:eastAsia="zh-CN"/>
              </w:rPr>
              <w:t>最大输出</w:t>
            </w:r>
            <w:r>
              <w:rPr>
                <w:rFonts w:hint="eastAsia" w:ascii="宋体" w:hAnsi="宋体" w:eastAsia="宋体" w:cs="宋体"/>
                <w:color w:val="auto"/>
                <w:sz w:val="21"/>
                <w:szCs w:val="21"/>
                <w:highlight w:val="none"/>
              </w:rPr>
              <w:t>功率</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BE89FA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143</w:t>
            </w:r>
            <w:r>
              <w:rPr>
                <w:rFonts w:hint="eastAsia" w:ascii="宋体" w:hAnsi="宋体" w:eastAsia="宋体" w:cs="宋体"/>
                <w:color w:val="auto"/>
                <w:sz w:val="21"/>
                <w:szCs w:val="21"/>
                <w:highlight w:val="none"/>
              </w:rPr>
              <w:t>kW</w:t>
            </w:r>
          </w:p>
        </w:tc>
      </w:tr>
      <w:tr w14:paraId="7A7977E7">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1F5503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燃油类型</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4E0CB0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柴油</w:t>
            </w:r>
          </w:p>
        </w:tc>
      </w:tr>
      <w:tr w14:paraId="7E6B62A6">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062919A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最高车速</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3D8576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km/h</w:t>
            </w:r>
          </w:p>
        </w:tc>
      </w:tr>
      <w:tr w14:paraId="2A70ABBD">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787D1C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color w:val="auto"/>
                <w:sz w:val="21"/>
                <w:szCs w:val="21"/>
                <w:highlight w:val="none"/>
                <w:lang w:val="en-US" w:eastAsia="zh-CN"/>
              </w:rPr>
              <w:t>整备质量</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25765A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12000kg</w:t>
            </w:r>
          </w:p>
        </w:tc>
      </w:tr>
      <w:tr w14:paraId="363FB531">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6B0512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color w:val="auto"/>
                <w:sz w:val="21"/>
                <w:szCs w:val="21"/>
                <w:highlight w:val="none"/>
                <w:lang w:val="en-US" w:eastAsia="zh-CN"/>
              </w:rPr>
              <w:t>轴距</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43E727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3500mm</w:t>
            </w:r>
          </w:p>
        </w:tc>
      </w:tr>
      <w:tr w14:paraId="00EB580F">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131DC5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轴数</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544A08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r>
      <w:tr w14:paraId="35386708">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4098B0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外形尺寸</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BD769DE">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color w:val="000000"/>
                <w:kern w:val="0"/>
                <w:sz w:val="21"/>
                <w:szCs w:val="21"/>
                <w:highlight w:val="none"/>
                <w:lang w:val="en-US" w:eastAsia="zh-CN" w:bidi="ar"/>
              </w:rPr>
              <w:t>7000*2400*3900</w:t>
            </w:r>
            <w:r>
              <w:rPr>
                <w:rFonts w:hint="eastAsia" w:ascii="宋体" w:hAnsi="宋体" w:eastAsia="宋体" w:cs="宋体"/>
                <w:b w:val="0"/>
                <w:bCs/>
                <w:color w:val="auto"/>
                <w:kern w:val="0"/>
                <w:sz w:val="21"/>
                <w:szCs w:val="21"/>
                <w:highlight w:val="none"/>
                <w:lang w:val="en-US" w:eastAsia="zh-CN"/>
              </w:rPr>
              <w:t>mm</w:t>
            </w:r>
          </w:p>
        </w:tc>
      </w:tr>
      <w:tr w14:paraId="55252A91">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626CA66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配重</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827870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color w:val="auto"/>
                <w:sz w:val="21"/>
                <w:szCs w:val="21"/>
                <w:highlight w:val="none"/>
                <w:lang w:val="en-US" w:eastAsia="zh-CN"/>
              </w:rPr>
              <w:t>采用</w:t>
            </w:r>
            <w:r>
              <w:rPr>
                <w:rFonts w:hint="eastAsia" w:ascii="宋体" w:hAnsi="宋体" w:eastAsia="宋体" w:cs="宋体"/>
                <w:b w:val="0"/>
                <w:bCs/>
                <w:color w:val="auto"/>
                <w:sz w:val="21"/>
                <w:szCs w:val="21"/>
                <w:highlight w:val="none"/>
              </w:rPr>
              <w:t>车厢</w:t>
            </w:r>
            <w:r>
              <w:rPr>
                <w:rFonts w:hint="eastAsia" w:ascii="宋体" w:hAnsi="宋体" w:eastAsia="宋体" w:cs="宋体"/>
                <w:b w:val="0"/>
                <w:bCs/>
                <w:color w:val="auto"/>
                <w:sz w:val="21"/>
                <w:szCs w:val="21"/>
                <w:highlight w:val="none"/>
                <w:lang w:val="en-US" w:eastAsia="zh-CN"/>
              </w:rPr>
              <w:t>整体配重非块状配重</w:t>
            </w:r>
          </w:p>
        </w:tc>
      </w:tr>
      <w:tr w14:paraId="34DE2131">
        <w:tblPrEx>
          <w:tblCellMar>
            <w:top w:w="0" w:type="dxa"/>
            <w:left w:w="0" w:type="dxa"/>
            <w:bottom w:w="0" w:type="dxa"/>
            <w:right w:w="0" w:type="dxa"/>
          </w:tblCellMar>
        </w:tblPrEx>
        <w:trPr>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C663F0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轮胎数</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E7458AE">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1657C3E6">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E4F220E">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轮胎规格</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8A1F43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9.00R20 16PR</w:t>
            </w:r>
          </w:p>
        </w:tc>
      </w:tr>
      <w:tr w14:paraId="7B86BAFD">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EE6229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预警安全引导装置</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3F3BD5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LED情报板+高亮LED箭头板+爆闪灯</w:t>
            </w:r>
          </w:p>
        </w:tc>
      </w:tr>
      <w:tr w14:paraId="29A35A3E">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0668FF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防撞缓冲等级</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2A6B8E4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1100kg-100km/h、1500kg-100km/h及2270kg-100km/h</w:t>
            </w:r>
          </w:p>
        </w:tc>
      </w:tr>
      <w:tr w14:paraId="1F191778">
        <w:tblPrEx>
          <w:tblCellMar>
            <w:top w:w="0" w:type="dxa"/>
            <w:left w:w="0" w:type="dxa"/>
            <w:bottom w:w="0" w:type="dxa"/>
            <w:right w:w="0" w:type="dxa"/>
          </w:tblCellMar>
        </w:tblPrEx>
        <w:trPr>
          <w:gridAfter w:val="1"/>
          <w:wAfter w:w="2" w:type="pct"/>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6211D35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防撞缓冲垫外形尺寸</w:t>
            </w:r>
          </w:p>
        </w:tc>
        <w:tc>
          <w:tcPr>
            <w:tcW w:w="3399"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59B62C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2800*2100*500mm</w:t>
            </w:r>
            <w:r>
              <w:rPr>
                <w:rFonts w:hint="eastAsia" w:ascii="宋体" w:hAnsi="宋体" w:eastAsia="宋体" w:cs="宋体"/>
                <w:b w:val="0"/>
                <w:bCs/>
                <w:color w:val="auto"/>
                <w:sz w:val="21"/>
                <w:szCs w:val="21"/>
                <w:highlight w:val="none"/>
              </w:rPr>
              <w:t>（不含安装结构）</w:t>
            </w:r>
          </w:p>
        </w:tc>
      </w:tr>
      <w:tr w14:paraId="2CFC1CA5">
        <w:tblPrEx>
          <w:tblCellMar>
            <w:top w:w="0" w:type="dxa"/>
            <w:left w:w="0" w:type="dxa"/>
            <w:bottom w:w="0" w:type="dxa"/>
            <w:right w:w="0" w:type="dxa"/>
          </w:tblCellMar>
        </w:tblPrEx>
        <w:trPr>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655EA58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防撞缓冲垫动力系统</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18CD043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独立电动液压动力单元</w:t>
            </w:r>
          </w:p>
        </w:tc>
      </w:tr>
      <w:tr w14:paraId="3FCE0D24">
        <w:tblPrEx>
          <w:tblCellMar>
            <w:top w:w="0" w:type="dxa"/>
            <w:left w:w="0" w:type="dxa"/>
            <w:bottom w:w="0" w:type="dxa"/>
            <w:right w:w="0" w:type="dxa"/>
          </w:tblCellMar>
        </w:tblPrEx>
        <w:trPr>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391772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防撞缓冲垫控制方式</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8387F8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驾驶室内/遥控</w:t>
            </w:r>
          </w:p>
        </w:tc>
      </w:tr>
      <w:tr w14:paraId="669D2A66">
        <w:tblPrEx>
          <w:tblCellMar>
            <w:top w:w="0" w:type="dxa"/>
            <w:left w:w="0" w:type="dxa"/>
            <w:bottom w:w="0" w:type="dxa"/>
            <w:right w:w="0" w:type="dxa"/>
          </w:tblCellMar>
        </w:tblPrEx>
        <w:trPr>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BEA375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防撞缓冲垫翻转</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6FC0E0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0-90度,双油缸液压翻转，可在行驶过程中在驾驶室进行操控</w:t>
            </w:r>
          </w:p>
        </w:tc>
      </w:tr>
      <w:tr w14:paraId="7E5796C2">
        <w:tblPrEx>
          <w:tblCellMar>
            <w:top w:w="0" w:type="dxa"/>
            <w:left w:w="0" w:type="dxa"/>
            <w:bottom w:w="0" w:type="dxa"/>
            <w:right w:w="0" w:type="dxa"/>
          </w:tblCellMar>
        </w:tblPrEx>
        <w:trPr>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00C8E80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工作时行驶速度</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5F3F67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0km/h（防撞垫打开状态）</w:t>
            </w:r>
          </w:p>
        </w:tc>
      </w:tr>
      <w:tr w14:paraId="334E151A">
        <w:tblPrEx>
          <w:tblCellMar>
            <w:top w:w="0" w:type="dxa"/>
            <w:left w:w="0" w:type="dxa"/>
            <w:bottom w:w="0" w:type="dxa"/>
            <w:right w:w="0" w:type="dxa"/>
          </w:tblCellMar>
        </w:tblPrEx>
        <w:trPr>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1A433D7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驾驶室准乘人数</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30D0456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3人</w:t>
            </w:r>
          </w:p>
        </w:tc>
      </w:tr>
      <w:tr w14:paraId="4C089EB2">
        <w:tblPrEx>
          <w:tblCellMar>
            <w:top w:w="0" w:type="dxa"/>
            <w:left w:w="0" w:type="dxa"/>
            <w:bottom w:w="0" w:type="dxa"/>
            <w:right w:w="0" w:type="dxa"/>
          </w:tblCellMar>
        </w:tblPrEx>
        <w:trPr>
          <w:trHeight w:val="682"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4F84A4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行车记录仪与倒车影像系统</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D620B4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前1+后2+驾驶室1路共4路行车记录仪，车辆尾部双摄像头，用于防撞包收起与放下两种状态时使用，可在驾驶室内观察。</w:t>
            </w:r>
          </w:p>
        </w:tc>
      </w:tr>
      <w:tr w14:paraId="72EF82F2">
        <w:tblPrEx>
          <w:tblCellMar>
            <w:top w:w="0" w:type="dxa"/>
            <w:left w:w="0" w:type="dxa"/>
            <w:bottom w:w="0" w:type="dxa"/>
            <w:right w:w="0" w:type="dxa"/>
          </w:tblCellMar>
        </w:tblPrEx>
        <w:trPr>
          <w:trHeight w:val="1019"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70341D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高频定向喇叭</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1AC2211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定向喇叭，集MP3播放器，警笛音源，手持喊话器于一体的可移动设备。在传输直线角度范围内，传声距离可达1公里70分贝，语音喊话语声清晰。定向音波：不低于400米。</w:t>
            </w:r>
          </w:p>
        </w:tc>
      </w:tr>
      <w:tr w14:paraId="42CCB005">
        <w:tblPrEx>
          <w:tblCellMar>
            <w:top w:w="0" w:type="dxa"/>
            <w:left w:w="0" w:type="dxa"/>
            <w:bottom w:w="0" w:type="dxa"/>
            <w:right w:w="0" w:type="dxa"/>
          </w:tblCellMar>
        </w:tblPrEx>
        <w:trPr>
          <w:trHeight w:val="347"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6FAB6F5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上牌</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5560753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整车上黄牌，B照可以驾驶</w:t>
            </w:r>
          </w:p>
        </w:tc>
      </w:tr>
      <w:tr w14:paraId="5B5736FE">
        <w:tblPrEx>
          <w:tblCellMar>
            <w:top w:w="0" w:type="dxa"/>
            <w:left w:w="0" w:type="dxa"/>
            <w:bottom w:w="0" w:type="dxa"/>
            <w:right w:w="0" w:type="dxa"/>
          </w:tblCellMar>
        </w:tblPrEx>
        <w:trPr>
          <w:trHeight w:val="359" w:hRule="atLeast"/>
          <w:jc w:val="center"/>
        </w:trPr>
        <w:tc>
          <w:tcPr>
            <w:tcW w:w="1597" w:type="pct"/>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4274D98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质保期</w:t>
            </w:r>
          </w:p>
        </w:tc>
        <w:tc>
          <w:tcPr>
            <w:tcW w:w="3402" w:type="pct"/>
            <w:gridSpan w:val="2"/>
            <w:tcBorders>
              <w:top w:val="single" w:color="auto" w:sz="4" w:space="0"/>
              <w:left w:val="single" w:color="auto" w:sz="4" w:space="0"/>
              <w:bottom w:val="single" w:color="auto" w:sz="4" w:space="0"/>
              <w:right w:val="single" w:color="auto" w:sz="4" w:space="0"/>
            </w:tcBorders>
            <w:tcMar>
              <w:top w:w="0" w:type="dxa"/>
              <w:left w:w="113" w:type="dxa"/>
              <w:bottom w:w="0" w:type="dxa"/>
              <w:right w:w="0" w:type="dxa"/>
            </w:tcMar>
            <w:vAlign w:val="center"/>
          </w:tcPr>
          <w:p w14:paraId="79535DE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2年质保期</w:t>
            </w:r>
          </w:p>
        </w:tc>
      </w:tr>
    </w:tbl>
    <w:p w14:paraId="3ACEC86D">
      <w:pPr>
        <w:bidi w:val="0"/>
        <w:rPr>
          <w:rFonts w:hint="default" w:ascii="宋体" w:hAnsi="宋体" w:eastAsia="宋体" w:cs="宋体"/>
          <w:b/>
          <w:bCs/>
          <w:color w:val="000000"/>
          <w:kern w:val="0"/>
          <w:sz w:val="28"/>
          <w:szCs w:val="28"/>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4FF90C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2、皮带运输机技术参数及要求</w:t>
      </w:r>
    </w:p>
    <w:tbl>
      <w:tblPr>
        <w:tblStyle w:val="14"/>
        <w:tblW w:w="4999" w:type="pct"/>
        <w:tblInd w:w="0" w:type="dxa"/>
        <w:tblLayout w:type="autofit"/>
        <w:tblCellMar>
          <w:top w:w="0" w:type="dxa"/>
          <w:left w:w="0" w:type="dxa"/>
          <w:bottom w:w="0" w:type="dxa"/>
          <w:right w:w="0" w:type="dxa"/>
        </w:tblCellMar>
      </w:tblPr>
      <w:tblGrid>
        <w:gridCol w:w="1312"/>
        <w:gridCol w:w="7002"/>
      </w:tblGrid>
      <w:tr w14:paraId="1984A25C">
        <w:tblPrEx>
          <w:tblCellMar>
            <w:top w:w="0" w:type="dxa"/>
            <w:left w:w="0" w:type="dxa"/>
            <w:bottom w:w="0" w:type="dxa"/>
            <w:right w:w="0" w:type="dxa"/>
          </w:tblCellMar>
        </w:tblPrEx>
        <w:trPr>
          <w:trHeight w:val="621" w:hRule="atLeast"/>
        </w:trPr>
        <w:tc>
          <w:tcPr>
            <w:tcW w:w="78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16C1D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highlight w:val="none"/>
              </w:rPr>
            </w:pPr>
          </w:p>
        </w:tc>
        <w:tc>
          <w:tcPr>
            <w:tcW w:w="421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817C8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技术参数指标（买方要求）</w:t>
            </w:r>
          </w:p>
        </w:tc>
      </w:tr>
      <w:tr w14:paraId="2605C3F4">
        <w:tblPrEx>
          <w:tblCellMar>
            <w:top w:w="0" w:type="dxa"/>
            <w:left w:w="0" w:type="dxa"/>
            <w:bottom w:w="0" w:type="dxa"/>
            <w:right w:w="0" w:type="dxa"/>
          </w:tblCellMar>
        </w:tblPrEx>
        <w:trPr>
          <w:trHeight w:val="621" w:hRule="atLeast"/>
        </w:trPr>
        <w:tc>
          <w:tcPr>
            <w:tcW w:w="78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7E4B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421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08BEC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规格型号：DY型长12米，升降范围不低于2.5-4.5米</w:t>
            </w:r>
          </w:p>
        </w:tc>
      </w:tr>
      <w:tr w14:paraId="353152CD">
        <w:tblPrEx>
          <w:tblCellMar>
            <w:top w:w="0" w:type="dxa"/>
            <w:left w:w="0" w:type="dxa"/>
            <w:bottom w:w="0" w:type="dxa"/>
            <w:right w:w="0" w:type="dxa"/>
          </w:tblCellMar>
        </w:tblPrEx>
        <w:trPr>
          <w:trHeight w:val="621" w:hRule="atLeast"/>
        </w:trPr>
        <w:tc>
          <w:tcPr>
            <w:tcW w:w="78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31F62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421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523844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移动式皮带输送机为可移动带升降式皮带输送机，选用电机不低于4KW</w:t>
            </w:r>
          </w:p>
        </w:tc>
      </w:tr>
      <w:tr w14:paraId="5AFAB9F5">
        <w:tblPrEx>
          <w:tblCellMar>
            <w:top w:w="0" w:type="dxa"/>
            <w:left w:w="0" w:type="dxa"/>
            <w:bottom w:w="0" w:type="dxa"/>
            <w:right w:w="0" w:type="dxa"/>
          </w:tblCellMar>
        </w:tblPrEx>
        <w:trPr>
          <w:trHeight w:val="621" w:hRule="atLeast"/>
        </w:trPr>
        <w:tc>
          <w:tcPr>
            <w:tcW w:w="78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ABC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21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DD1256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highlight w:val="none"/>
                <w:lang w:val="en-US" w:eastAsia="zh-CN"/>
              </w:rPr>
              <w:t>升降范围不低于2.5-4.5米；外形尺寸长12米，宽80cm，皮带宽不低于60cm</w:t>
            </w:r>
          </w:p>
        </w:tc>
      </w:tr>
      <w:tr w14:paraId="62D71746">
        <w:tblPrEx>
          <w:tblCellMar>
            <w:top w:w="0" w:type="dxa"/>
            <w:left w:w="0" w:type="dxa"/>
            <w:bottom w:w="0" w:type="dxa"/>
            <w:right w:w="0" w:type="dxa"/>
          </w:tblCellMar>
        </w:tblPrEx>
        <w:trPr>
          <w:trHeight w:val="621" w:hRule="atLeast"/>
        </w:trPr>
        <w:tc>
          <w:tcPr>
            <w:tcW w:w="78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4283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421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630D28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大小走轮均装有滚珠轴承、小走轮具有自动转向的功能，保证机器移动轻便灵活</w:t>
            </w:r>
          </w:p>
        </w:tc>
      </w:tr>
      <w:tr w14:paraId="3A0CED4A">
        <w:tblPrEx>
          <w:tblCellMar>
            <w:top w:w="0" w:type="dxa"/>
            <w:left w:w="0" w:type="dxa"/>
            <w:bottom w:w="0" w:type="dxa"/>
            <w:right w:w="0" w:type="dxa"/>
          </w:tblCellMar>
        </w:tblPrEx>
        <w:trPr>
          <w:trHeight w:val="621" w:hRule="atLeast"/>
        </w:trPr>
        <w:tc>
          <w:tcPr>
            <w:tcW w:w="78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4CAEB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21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073D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highlight w:val="none"/>
                <w:lang w:val="en-US" w:eastAsia="zh-CN"/>
              </w:rPr>
              <w:t>可移动式皮带输送机机架采用焊接的珩架结构，并进行防腐处理，在包运集中载荷下有足够的强度和良好的钢性</w:t>
            </w:r>
          </w:p>
        </w:tc>
      </w:tr>
      <w:tr w14:paraId="58E74A3C">
        <w:tblPrEx>
          <w:tblCellMar>
            <w:top w:w="0" w:type="dxa"/>
            <w:left w:w="0" w:type="dxa"/>
            <w:bottom w:w="0" w:type="dxa"/>
            <w:right w:w="0" w:type="dxa"/>
          </w:tblCellMar>
        </w:tblPrEx>
        <w:trPr>
          <w:trHeight w:val="633" w:hRule="atLeast"/>
        </w:trPr>
        <w:tc>
          <w:tcPr>
            <w:tcW w:w="789"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AB8A4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421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AA845B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规格型号：DY型长12米，升降范围不低于2.5-4.5米</w:t>
            </w:r>
          </w:p>
        </w:tc>
      </w:tr>
    </w:tbl>
    <w:p w14:paraId="38EF49AE">
      <w:pPr>
        <w:bidi w:val="0"/>
        <w:rPr>
          <w:rFonts w:hint="default" w:ascii="Calibri" w:hAnsi="Calibri"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3003B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color w:val="000000"/>
          <w:kern w:val="0"/>
          <w:sz w:val="28"/>
          <w:szCs w:val="28"/>
          <w:highlight w:val="none"/>
          <w:lang w:val="en-US" w:eastAsia="zh-CN" w:bidi="ar"/>
        </w:rPr>
        <w:t>3、技术服务范围及验收标准</w:t>
      </w:r>
    </w:p>
    <w:p w14:paraId="655A8C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3.1车辆规格性能均应符合或优于本标书的要求且为“零公里”新车，交货时每辆车须带≥50升燃油。</w:t>
      </w:r>
    </w:p>
    <w:p w14:paraId="4C7BBE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3.2.提供厂家使用说明书及维修手册1套。</w:t>
      </w:r>
    </w:p>
    <w:p w14:paraId="6F8382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3.3.出示厂家检验报告及合格证明。</w:t>
      </w:r>
    </w:p>
    <w:p w14:paraId="530F296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3.4外观上灯光和仪表应灵敏、完整、清晰、准确，整机涂漆光泽均匀、无油漆脱落、锈蚀、碰伤，附具齐全完整。</w:t>
      </w:r>
    </w:p>
    <w:p w14:paraId="1BB925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3.5各部件性能可靠，无渗漏，无异响，转动灵活，制动良好。</w:t>
      </w:r>
    </w:p>
    <w:p w14:paraId="54C5FE0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3.6提货天数：60天（合同签订后60天内）。</w:t>
      </w:r>
    </w:p>
    <w:p w14:paraId="370F485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3.7提货方式：送到安徽省内甲方指定地点。</w:t>
      </w:r>
    </w:p>
    <w:p w14:paraId="20593A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3.8验收期限：交货后10日内。</w:t>
      </w:r>
    </w:p>
    <w:p w14:paraId="5FE8B1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color w:val="000000"/>
          <w:kern w:val="0"/>
          <w:sz w:val="28"/>
          <w:szCs w:val="28"/>
          <w:highlight w:val="none"/>
          <w:lang w:val="en-US" w:eastAsia="zh-CN" w:bidi="ar"/>
        </w:rPr>
        <w:t>4、培训要求基本服务要求</w:t>
      </w:r>
    </w:p>
    <w:p w14:paraId="0AB527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4.1车辆（设备）安全操作规范、安全操作程序、用途、结构及维护和保养方法。</w:t>
      </w:r>
    </w:p>
    <w:p w14:paraId="38CAE0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4.2指导需方操作人员进行模拟操作及对不同事故的处理。</w:t>
      </w:r>
    </w:p>
    <w:p w14:paraId="47A1FBE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4.3培训：组织理论和实际操作培训，保证参训人员熟练操作，懂得日常维保及维修，熟悉各部件功能，能够发现故障，能够准确与厂家技术人员进行技术沟通的能力。</w:t>
      </w:r>
    </w:p>
    <w:p w14:paraId="0708EE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color w:val="000000"/>
          <w:kern w:val="0"/>
          <w:sz w:val="28"/>
          <w:szCs w:val="28"/>
          <w:highlight w:val="none"/>
          <w:lang w:val="en-US" w:eastAsia="zh-CN" w:bidi="ar"/>
        </w:rPr>
        <w:t>5、质保期及售后服务</w:t>
      </w:r>
    </w:p>
    <w:p w14:paraId="749D446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5.1设备（易损件除外）质保期不少于2年；若厂家公开承诺质保期更长的，质保期从其承诺；质保期自设备验收合格之日起计。</w:t>
      </w:r>
    </w:p>
    <w:p w14:paraId="38991A2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5.2在质保期内，接到买方服务信息后，2个小时内应做出明确回复，24小时内到达现场，产生一切费用由卖方承担，72小时内处理完毕。</w:t>
      </w:r>
    </w:p>
    <w:p w14:paraId="245EDDD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5.3质保期内的维修工时及材料费用、维修人员的差旅费、宿费等由卖方承担。</w:t>
      </w:r>
    </w:p>
    <w:p w14:paraId="5442BB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5.4在质保期内，如设备或零部件因非人力因素出现故障而造成短期停用，则质保期和免费维修期相应顺延。</w:t>
      </w:r>
    </w:p>
    <w:p w14:paraId="25A36D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5.5质保期外出现故障时，卖方应按质保期内时效规定提供维修服务，以优惠价格收取材料费及人工费。</w:t>
      </w:r>
    </w:p>
    <w:p w14:paraId="1CEA66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color w:val="000000"/>
          <w:kern w:val="0"/>
          <w:sz w:val="28"/>
          <w:szCs w:val="28"/>
          <w:highlight w:val="none"/>
          <w:lang w:val="en-US" w:eastAsia="zh-CN" w:bidi="ar"/>
        </w:rPr>
        <w:t>6、其他要求</w:t>
      </w:r>
    </w:p>
    <w:p w14:paraId="678892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6.1车辆配全套保养、维修专用工具，该项费用综合计入总报价中。</w:t>
      </w:r>
    </w:p>
    <w:p w14:paraId="71EE816F">
      <w:pPr>
        <w:keepNext w:val="0"/>
        <w:keepLines w:val="0"/>
        <w:pageBreakBefore w:val="0"/>
        <w:kinsoku/>
        <w:wordWrap/>
        <w:overflowPunct/>
        <w:topLinePunct w:val="0"/>
        <w:autoSpaceDE/>
        <w:autoSpaceDN/>
        <w:bidi w:val="0"/>
        <w:adjustRightInd w:val="0"/>
        <w:snapToGrid w:val="0"/>
        <w:spacing w:line="360" w:lineRule="auto"/>
        <w:ind w:firstLine="560" w:firstLineChars="200"/>
        <w:jc w:val="both"/>
        <w:textAlignment w:val="auto"/>
        <w:rPr>
          <w:rFonts w:hint="default" w:ascii="Calibri" w:hAnsi="Calibri"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color w:val="000000"/>
          <w:kern w:val="0"/>
          <w:sz w:val="28"/>
          <w:szCs w:val="28"/>
          <w:highlight w:val="none"/>
          <w:lang w:val="en-US" w:eastAsia="zh-CN" w:bidi="ar"/>
        </w:rPr>
        <w:t>6.2配备随机及满足车辆正常使用需要的2000小时备品、备件，该项费用综合计入总报价中。</w:t>
      </w:r>
    </w:p>
    <w:bookmarkEnd w:id="79"/>
    <w:p w14:paraId="486BECBC">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响应文件格式</w:t>
      </w:r>
    </w:p>
    <w:p w14:paraId="3D921D4D">
      <w:pPr>
        <w:jc w:val="center"/>
        <w:rPr>
          <w:rFonts w:ascii="Times New Roman" w:hAnsi="Times New Roman" w:eastAsia="宋体" w:cs="Times New Roman"/>
          <w:b/>
          <w:bCs/>
          <w:sz w:val="36"/>
          <w:szCs w:val="36"/>
        </w:rPr>
      </w:pPr>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27552_WPSOffice_Level1"/>
      <w:bookmarkStart w:id="81" w:name="_Toc1914_WPSOffice_Level1"/>
      <w:bookmarkStart w:id="82" w:name="_Toc17394_WPSOffice_Level1"/>
      <w:bookmarkStart w:id="83" w:name="_Toc5145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25232_WPSOffice_Level2"/>
      <w:bookmarkStart w:id="85"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35ECE31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88" w:name="_Toc22351_WPSOffice_Level2"/>
      <w:bookmarkStart w:id="89" w:name="_Toc21974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30529_WPSOffice_Level1"/>
      <w:bookmarkStart w:id="91" w:name="_Toc6353_WPSOffice_Level1"/>
      <w:bookmarkStart w:id="92" w:name="_Toc23368_WPSOffice_Level1"/>
      <w:bookmarkStart w:id="93" w:name="_Toc11424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32729_WPSOffice_Level1"/>
      <w:bookmarkStart w:id="96" w:name="_Toc21229_WPSOffice_Level1"/>
      <w:bookmarkStart w:id="97" w:name="_Toc5317_WPSOffice_Level1"/>
      <w:bookmarkStart w:id="98" w:name="_Toc31927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25965_WPSOffice_Level1"/>
      <w:bookmarkStart w:id="100" w:name="_Toc29085_WPSOffice_Level1"/>
      <w:bookmarkStart w:id="101" w:name="_Toc23356_WPSOffice_Level1"/>
      <w:bookmarkStart w:id="102"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10608_WPSOffice_Level1"/>
      <w:bookmarkStart w:id="104" w:name="_Toc23744_WPSOffice_Level1"/>
      <w:bookmarkStart w:id="105" w:name="_Toc7453_WPSOffice_Level1"/>
      <w:bookmarkStart w:id="106" w:name="_Toc1896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9006_WPSOffice_Level1"/>
      <w:bookmarkStart w:id="108" w:name="_Toc1578_WPSOffice_Level1"/>
      <w:bookmarkStart w:id="109" w:name="_Toc19601_WPSOffice_Level1"/>
      <w:bookmarkStart w:id="110" w:name="_Toc23751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31314_WPSOffice_Level1"/>
      <w:bookmarkStart w:id="112" w:name="_Toc24082_WPSOffice_Level1"/>
      <w:bookmarkStart w:id="113" w:name="_Toc24262_WPSOffice_Level1"/>
      <w:bookmarkStart w:id="114"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32648_WPSOffice_Level1"/>
      <w:bookmarkStart w:id="118" w:name="_Toc27403_WPSOffice_Level1"/>
      <w:bookmarkStart w:id="119" w:name="_Toc30273_WPSOffice_Level1"/>
      <w:bookmarkStart w:id="120" w:name="_Toc25804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4051_WPSOffice_Level1"/>
      <w:bookmarkStart w:id="122" w:name="_Toc32152_WPSOffice_Level1"/>
      <w:bookmarkStart w:id="123" w:name="_Toc30234_WPSOffice_Level1"/>
      <w:bookmarkStart w:id="124" w:name="_Toc23147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5885_WPSOffice_Level1"/>
      <w:bookmarkStart w:id="126" w:name="_Toc16988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pPr>
    </w:p>
    <w:p w14:paraId="32C7F47B">
      <w:pPr>
        <w:spacing w:line="440" w:lineRule="exact"/>
        <w:jc w:val="center"/>
        <w:rPr>
          <w:rFonts w:hint="eastAsia" w:ascii="Times New Roman" w:hAnsi="Times New Roman" w:eastAsia="黑体" w:cs="Times New Roman"/>
          <w:sz w:val="28"/>
          <w:szCs w:val="28"/>
        </w:rPr>
      </w:pPr>
      <w:r>
        <w:rPr>
          <w:rFonts w:ascii="Times New Roman" w:hAnsi="Times New Roman" w:eastAsia="黑体" w:cs="Times New Roman"/>
          <w:sz w:val="20"/>
          <w:szCs w:val="20"/>
        </w:rPr>
        <w:br w:type="page"/>
      </w:r>
      <w:bookmarkStart w:id="127" w:name="_Toc2765_WPSOffice_Level1"/>
      <w:bookmarkStart w:id="128" w:name="_Toc30031_WPSOffice_Level1"/>
      <w:bookmarkStart w:id="129" w:name="_Toc1687_WPSOffice_Level1"/>
      <w:bookmarkStart w:id="130" w:name="_Toc18312_WPSOffice_Level1"/>
      <w:bookmarkStart w:id="131" w:name="_Toc29399_WPSOffice_Level1"/>
      <w:r>
        <w:rPr>
          <w:rFonts w:hint="eastAsia" w:ascii="Times New Roman" w:hAnsi="Times New Roman" w:eastAsia="黑体" w:cs="Times New Roman"/>
          <w:sz w:val="28"/>
          <w:szCs w:val="28"/>
          <w:lang w:eastAsia="zh-CN"/>
        </w:rPr>
        <w:t>一、</w:t>
      </w:r>
      <w:r>
        <w:rPr>
          <w:rFonts w:hint="eastAsia"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pPr>
      <w:r>
        <w:rPr>
          <w:rFonts w:ascii="Times New Roman" w:hAnsi="Times New Roman" w:cs="Times New Roman"/>
          <w:sz w:val="24"/>
        </w:rPr>
        <w:br w:type="page"/>
      </w:r>
    </w:p>
    <w:p w14:paraId="55174E23">
      <w:pPr>
        <w:spacing w:line="440" w:lineRule="exact"/>
        <w:jc w:val="center"/>
        <w:rPr>
          <w:rFonts w:hint="eastAsia" w:ascii="Times New Roman" w:hAnsi="Times New Roman" w:eastAsia="黑体" w:cs="Times New Roman"/>
          <w:sz w:val="28"/>
          <w:szCs w:val="28"/>
        </w:rPr>
      </w:pPr>
      <w:bookmarkStart w:id="132" w:name="_Toc18668_WPSOffice_Level1"/>
      <w:bookmarkStart w:id="133" w:name="_Toc8695_WPSOffice_Level1"/>
      <w:bookmarkStart w:id="134" w:name="_Toc32350_WPSOffice_Level1"/>
      <w:bookmarkStart w:id="135" w:name="_Toc14563_WPSOffice_Level1"/>
      <w:bookmarkStart w:id="136" w:name="_Toc12530_WPSOffice_Level1"/>
      <w:r>
        <w:rPr>
          <w:rFonts w:hint="eastAsia"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jc w:val="center"/>
        <w:rPr>
          <w:rFonts w:hint="eastAsia" w:ascii="Times New Roman" w:hAnsi="Times New Roman" w:eastAsia="黑体" w:cs="Times New Roman"/>
          <w:sz w:val="28"/>
          <w:szCs w:val="28"/>
        </w:rPr>
      </w:pPr>
    </w:p>
    <w:p w14:paraId="40969865">
      <w:pPr>
        <w:spacing w:line="440" w:lineRule="exact"/>
        <w:jc w:val="center"/>
        <w:rPr>
          <w:rFonts w:ascii="Times New Roman" w:hAnsi="Times New Roman" w:cs="Times New Roman"/>
          <w:sz w:val="28"/>
          <w:szCs w:val="28"/>
        </w:rPr>
      </w:pPr>
      <w:bookmarkStart w:id="137" w:name="_Toc5153_WPSOffice_Level2"/>
      <w:bookmarkStart w:id="138" w:name="_Toc2080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pPr>
    </w:p>
    <w:p w14:paraId="67241C87">
      <w:pPr>
        <w:topLinePunct/>
        <w:spacing w:line="440" w:lineRule="exact"/>
        <w:rPr>
          <w:rFonts w:ascii="Times New Roman" w:hAnsi="Times New Roman" w:eastAsia="黑体" w:cs="Times New Roman"/>
          <w:sz w:val="24"/>
        </w:rPr>
      </w:pPr>
    </w:p>
    <w:p w14:paraId="0055B659">
      <w:pPr>
        <w:topLinePunct/>
        <w:spacing w:line="440" w:lineRule="exact"/>
        <w:rPr>
          <w:rFonts w:ascii="Times New Roman" w:hAnsi="Times New Roman" w:eastAsia="黑体" w:cs="Times New Roman"/>
          <w:sz w:val="24"/>
        </w:rPr>
      </w:pPr>
    </w:p>
    <w:p w14:paraId="282812EC">
      <w:pPr>
        <w:topLinePunct/>
        <w:spacing w:line="440" w:lineRule="exact"/>
        <w:rPr>
          <w:rFonts w:ascii="Times New Roman" w:hAnsi="Times New Roman" w:eastAsia="黑体" w:cs="Times New Roman"/>
          <w:sz w:val="24"/>
        </w:rPr>
      </w:pPr>
    </w:p>
    <w:p w14:paraId="019C12E1">
      <w:pPr>
        <w:topLinePunct/>
        <w:spacing w:line="440" w:lineRule="exact"/>
        <w:rPr>
          <w:rFonts w:ascii="Times New Roman" w:hAnsi="Times New Roman" w:eastAsia="黑体" w:cs="Times New Roman"/>
          <w:sz w:val="24"/>
        </w:rPr>
      </w:pPr>
    </w:p>
    <w:p w14:paraId="5EFF9F2A">
      <w:pPr>
        <w:topLinePunct/>
        <w:spacing w:line="440" w:lineRule="exact"/>
        <w:ind w:left="315" w:hanging="315" w:hangingChars="150"/>
        <w:rPr>
          <w:rFonts w:ascii="Times New Roman" w:hAnsi="Times New Roman" w:eastAsia="黑体" w:cs="Times New Roman"/>
          <w:szCs w:val="21"/>
        </w:rPr>
      </w:pPr>
    </w:p>
    <w:p w14:paraId="7EE0878B">
      <w:pPr>
        <w:topLinePunct/>
        <w:spacing w:line="440" w:lineRule="exact"/>
        <w:ind w:left="315" w:hanging="315" w:hangingChars="150"/>
        <w:rPr>
          <w:rFonts w:ascii="Times New Roman" w:hAnsi="Times New Roman" w:eastAsia="黑体" w:cs="Times New Roman"/>
          <w:bCs/>
          <w:szCs w:val="21"/>
        </w:rPr>
      </w:pPr>
    </w:p>
    <w:p w14:paraId="7402FD1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9" w:name="_Toc12035_WPSOffice_Level2"/>
      <w:bookmarkStart w:id="140" w:name="_Toc19768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pPr>
    </w:p>
    <w:p w14:paraId="3AFCDB06">
      <w:pPr>
        <w:pStyle w:val="5"/>
        <w:rPr>
          <w:rFonts w:ascii="Times New Roman" w:hAnsi="Times New Roman" w:eastAsia="黑体" w:cs="Times New Roman"/>
          <w:sz w:val="24"/>
        </w:rPr>
      </w:pPr>
    </w:p>
    <w:p w14:paraId="101BEFC5">
      <w:pPr>
        <w:pStyle w:val="5"/>
        <w:rPr>
          <w:rFonts w:ascii="Times New Roman" w:hAnsi="Times New Roman" w:eastAsia="黑体" w:cs="Times New Roman"/>
          <w:sz w:val="24"/>
        </w:rPr>
      </w:pPr>
    </w:p>
    <w:p w14:paraId="435E097D">
      <w:pPr>
        <w:pStyle w:val="5"/>
        <w:rPr>
          <w:rFonts w:ascii="Times New Roman" w:hAnsi="Times New Roman" w:eastAsia="黑体" w:cs="Times New Roman"/>
          <w:sz w:val="24"/>
        </w:rPr>
      </w:pPr>
    </w:p>
    <w:p w14:paraId="39E8FBF2">
      <w:pPr>
        <w:pStyle w:val="5"/>
        <w:rPr>
          <w:rFonts w:ascii="Times New Roman" w:hAnsi="Times New Roman" w:eastAsia="黑体" w:cs="Times New Roman"/>
          <w:sz w:val="24"/>
        </w:rPr>
      </w:pPr>
    </w:p>
    <w:p w14:paraId="6BE609F1">
      <w:pPr>
        <w:pStyle w:val="5"/>
        <w:rPr>
          <w:rFonts w:ascii="Times New Roman" w:hAnsi="Times New Roman" w:eastAsia="黑体" w:cs="Times New Roman"/>
          <w:sz w:val="24"/>
        </w:rPr>
      </w:pPr>
    </w:p>
    <w:p w14:paraId="22FCD66D">
      <w:pPr>
        <w:pStyle w:val="5"/>
        <w:rPr>
          <w:rFonts w:ascii="Times New Roman" w:hAnsi="Times New Roman" w:eastAsia="黑体" w:cs="Times New Roman"/>
          <w:sz w:val="24"/>
        </w:rPr>
      </w:pPr>
    </w:p>
    <w:p w14:paraId="04CFC203">
      <w:pPr>
        <w:pStyle w:val="5"/>
        <w:rPr>
          <w:rFonts w:ascii="Times New Roman" w:hAnsi="Times New Roman" w:eastAsia="黑体" w:cs="Times New Roman"/>
          <w:sz w:val="24"/>
        </w:rPr>
      </w:pPr>
    </w:p>
    <w:p w14:paraId="691C6D5F">
      <w:pPr>
        <w:pStyle w:val="5"/>
        <w:rPr>
          <w:rFonts w:ascii="Times New Roman" w:hAnsi="Times New Roman" w:eastAsia="黑体" w:cs="Times New Roman"/>
          <w:sz w:val="24"/>
        </w:r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我方参加了的采购报价，若我方中标，我方在此承诺：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拒绝货物予以替换或作必要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pPr>
    </w:p>
    <w:p w14:paraId="34F419A4">
      <w:pPr>
        <w:pStyle w:val="5"/>
        <w:rPr>
          <w:rFonts w:ascii="Times New Roman" w:hAnsi="Times New Roman" w:eastAsia="黑体" w:cs="Times New Roman"/>
          <w:sz w:val="24"/>
        </w:rPr>
      </w:pPr>
    </w:p>
    <w:p w14:paraId="491F9AEC">
      <w:pPr>
        <w:spacing w:line="360" w:lineRule="exact"/>
        <w:ind w:left="360" w:hanging="360" w:hangingChars="200"/>
        <w:rPr>
          <w:rFonts w:ascii="Times New Roman" w:hAnsi="Times New Roman" w:eastAsia="黑体" w:cs="Times New Roman"/>
          <w:sz w:val="18"/>
          <w:szCs w:val="18"/>
        </w:rPr>
      </w:pPr>
    </w:p>
    <w:p w14:paraId="240F8A15">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2854191A">
      <w:pPr>
        <w:spacing w:line="440" w:lineRule="exact"/>
        <w:jc w:val="center"/>
        <w:rPr>
          <w:rFonts w:hint="eastAsia" w:ascii="Times New Roman" w:hAnsi="Times New Roman" w:eastAsia="黑体" w:cs="Times New Roman"/>
          <w:sz w:val="28"/>
          <w:szCs w:val="28"/>
        </w:rPr>
      </w:pPr>
      <w:bookmarkStart w:id="141" w:name="_Toc32085_WPSOffice_Level1"/>
      <w:bookmarkStart w:id="142" w:name="_Toc24567_WPSOffice_Level1"/>
      <w:bookmarkStart w:id="143" w:name="_Toc24530_WPSOffice_Level1"/>
      <w:bookmarkStart w:id="144" w:name="_Toc15186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p w14:paraId="43044EF7">
      <w:pPr>
        <w:pStyle w:val="5"/>
        <w:rPr>
          <w:rFonts w:hint="eastAsia"/>
        </w:rPr>
      </w:pP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27DB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790BE34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7504A51E">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3A7C3956">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4FDFFF8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68DE3204">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4" w:type="pct"/>
            <w:vAlign w:val="center"/>
          </w:tcPr>
          <w:p w14:paraId="3F393DAC">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41C7C319">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6E1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51F286F4">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5CF9F04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44F1F9D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5C8D58">
            <w:pPr>
              <w:jc w:val="center"/>
              <w:rPr>
                <w:rFonts w:hint="eastAsia" w:ascii="宋体" w:hAnsi="宋体" w:eastAsia="宋体" w:cs="宋体"/>
                <w:sz w:val="21"/>
                <w:szCs w:val="21"/>
              </w:rPr>
            </w:pPr>
          </w:p>
        </w:tc>
        <w:tc>
          <w:tcPr>
            <w:tcW w:w="581" w:type="pct"/>
            <w:vAlign w:val="center"/>
          </w:tcPr>
          <w:p w14:paraId="416BC198">
            <w:pPr>
              <w:jc w:val="center"/>
              <w:rPr>
                <w:rFonts w:hint="eastAsia" w:ascii="宋体" w:hAnsi="宋体" w:eastAsia="宋体" w:cs="宋体"/>
                <w:sz w:val="21"/>
                <w:szCs w:val="21"/>
              </w:rPr>
            </w:pPr>
          </w:p>
        </w:tc>
        <w:tc>
          <w:tcPr>
            <w:tcW w:w="624" w:type="pct"/>
            <w:vAlign w:val="center"/>
          </w:tcPr>
          <w:p w14:paraId="09814A25">
            <w:pPr>
              <w:jc w:val="center"/>
              <w:rPr>
                <w:rFonts w:hint="eastAsia" w:ascii="宋体" w:hAnsi="宋体" w:eastAsia="宋体" w:cs="宋体"/>
                <w:sz w:val="21"/>
                <w:szCs w:val="21"/>
              </w:rPr>
            </w:pPr>
          </w:p>
        </w:tc>
        <w:tc>
          <w:tcPr>
            <w:tcW w:w="1362" w:type="pct"/>
            <w:vAlign w:val="center"/>
          </w:tcPr>
          <w:p w14:paraId="4555C27C">
            <w:pPr>
              <w:jc w:val="center"/>
              <w:rPr>
                <w:rFonts w:hint="eastAsia" w:ascii="宋体" w:hAnsi="宋体" w:eastAsia="宋体" w:cs="宋体"/>
                <w:sz w:val="21"/>
                <w:szCs w:val="21"/>
              </w:rPr>
            </w:pPr>
          </w:p>
        </w:tc>
      </w:tr>
      <w:tr w14:paraId="2E58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23F7F3EF">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00C0F9D2">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501C14B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6A631C57">
            <w:pPr>
              <w:jc w:val="center"/>
              <w:rPr>
                <w:rFonts w:hint="eastAsia" w:ascii="宋体" w:hAnsi="宋体" w:eastAsia="宋体" w:cs="宋体"/>
                <w:sz w:val="21"/>
                <w:szCs w:val="21"/>
              </w:rPr>
            </w:pPr>
          </w:p>
        </w:tc>
        <w:tc>
          <w:tcPr>
            <w:tcW w:w="581" w:type="pct"/>
            <w:vAlign w:val="center"/>
          </w:tcPr>
          <w:p w14:paraId="70DA4F2B">
            <w:pPr>
              <w:jc w:val="center"/>
              <w:rPr>
                <w:rFonts w:hint="eastAsia" w:ascii="宋体" w:hAnsi="宋体" w:eastAsia="宋体" w:cs="宋体"/>
                <w:sz w:val="21"/>
                <w:szCs w:val="21"/>
              </w:rPr>
            </w:pPr>
          </w:p>
        </w:tc>
        <w:tc>
          <w:tcPr>
            <w:tcW w:w="624" w:type="pct"/>
            <w:vAlign w:val="center"/>
          </w:tcPr>
          <w:p w14:paraId="3171CE64">
            <w:pPr>
              <w:jc w:val="center"/>
              <w:rPr>
                <w:rFonts w:hint="eastAsia" w:ascii="宋体" w:hAnsi="宋体" w:eastAsia="宋体" w:cs="宋体"/>
                <w:sz w:val="21"/>
                <w:szCs w:val="21"/>
              </w:rPr>
            </w:pPr>
          </w:p>
        </w:tc>
        <w:tc>
          <w:tcPr>
            <w:tcW w:w="1362" w:type="pct"/>
            <w:vAlign w:val="center"/>
          </w:tcPr>
          <w:p w14:paraId="3645AA1A">
            <w:pPr>
              <w:jc w:val="center"/>
              <w:rPr>
                <w:rFonts w:hint="eastAsia" w:ascii="宋体" w:hAnsi="宋体" w:eastAsia="宋体" w:cs="宋体"/>
                <w:sz w:val="21"/>
                <w:szCs w:val="21"/>
              </w:rPr>
            </w:pPr>
          </w:p>
        </w:tc>
      </w:tr>
      <w:tr w14:paraId="111E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5CFEA6E">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4CAE7070">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708A331B">
            <w:pPr>
              <w:rPr>
                <w:rFonts w:hint="eastAsia" w:ascii="宋体" w:hAnsi="宋体" w:eastAsia="宋体" w:cs="宋体"/>
                <w:sz w:val="21"/>
                <w:szCs w:val="21"/>
              </w:rPr>
            </w:pPr>
            <w:r>
              <w:rPr>
                <w:rFonts w:hint="eastAsia" w:ascii="宋体" w:hAnsi="宋体" w:eastAsia="宋体" w:cs="宋体"/>
                <w:sz w:val="21"/>
                <w:szCs w:val="21"/>
              </w:rPr>
              <w:t>小写：</w:t>
            </w:r>
          </w:p>
        </w:tc>
      </w:tr>
    </w:tbl>
    <w:p w14:paraId="4155EC2A">
      <w:pPr>
        <w:pStyle w:val="5"/>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2．除非合同另有规定，清单中综合单价和总价应包括了为实施和完成合同所需的设计费、制造费、材料费、税费、运输费、检测费、验收费、安装调试费、车辆上牌费、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sz w:val="24"/>
          <w:szCs w:val="24"/>
        </w:rPr>
        <w:t>等达到使用条件及质保期维护维修的一切费用，以及合同约定的所有责任、义务和一般风险。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10436_WPSOffice_Level1"/>
      <w:bookmarkStart w:id="147" w:name="_Toc31445_WPSOffice_Level1"/>
      <w:bookmarkStart w:id="148" w:name="_Toc23545_WPSOffice_Level1"/>
      <w:bookmarkStart w:id="149" w:name="_Toc22815_WPSOffice_Level1"/>
      <w:bookmarkStart w:id="150" w:name="_Toc7738_WPSOffice_Level1"/>
    </w:p>
    <w:p w14:paraId="74F43663">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四、</w:t>
      </w:r>
      <w:bookmarkStart w:id="151" w:name="_Toc27600_WPSOffice_Level2"/>
      <w:bookmarkStart w:id="152" w:name="_Toc2807_WPSOffice_Level2"/>
      <w:r>
        <w:rPr>
          <w:rFonts w:hint="eastAsia"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8"/>
        <w:gridCol w:w="982"/>
        <w:gridCol w:w="1975"/>
        <w:gridCol w:w="1176"/>
        <w:gridCol w:w="264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3"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6"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9"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3"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9"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3"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6"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9"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3"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pPr>
    </w:p>
    <w:p w14:paraId="3B5C8061">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0D82F727">
      <w:pPr>
        <w:spacing w:line="440" w:lineRule="exact"/>
        <w:jc w:val="center"/>
        <w:rPr>
          <w:rFonts w:hint="eastAsia" w:ascii="Times New Roman" w:hAnsi="Times New Roman" w:eastAsia="黑体" w:cs="Times New Roman"/>
          <w:sz w:val="28"/>
          <w:szCs w:val="28"/>
        </w:rPr>
      </w:pPr>
      <w:bookmarkStart w:id="153" w:name="_Toc1452_WPSOffice_Level1"/>
      <w:bookmarkStart w:id="154" w:name="_Toc5072_WPSOffice_Level1"/>
      <w:bookmarkStart w:id="155" w:name="_Toc18547_WPSOffice_Level1"/>
      <w:bookmarkStart w:id="156" w:name="_Toc3772_WPSOffice_Level1"/>
      <w:bookmarkStart w:id="157" w:name="_Toc19004_WPSOffice_Level1"/>
      <w:r>
        <w:rPr>
          <w:rFonts w:hint="eastAsia" w:ascii="Times New Roman" w:hAnsi="Times New Roman" w:eastAsia="黑体" w:cs="Times New Roman"/>
          <w:sz w:val="28"/>
          <w:szCs w:val="28"/>
        </w:rPr>
        <w:t>五、近年类似业绩情况</w:t>
      </w:r>
      <w:bookmarkEnd w:id="153"/>
      <w:bookmarkEnd w:id="154"/>
      <w:bookmarkEnd w:id="155"/>
      <w:bookmarkEnd w:id="156"/>
      <w:bookmarkEnd w:id="157"/>
    </w:p>
    <w:p w14:paraId="78328284">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rPr>
        <w:t>2、业绩证明材料要求：近3年内销售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val="en-US"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pPr>
    </w:p>
    <w:p w14:paraId="50A3DD9F">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61660E3B">
      <w:pPr>
        <w:spacing w:line="440" w:lineRule="exact"/>
        <w:jc w:val="center"/>
        <w:rPr>
          <w:rFonts w:hint="eastAsia" w:ascii="Times New Roman" w:hAnsi="Times New Roman" w:eastAsia="黑体" w:cs="Times New Roman"/>
          <w:sz w:val="28"/>
          <w:szCs w:val="28"/>
        </w:rPr>
      </w:pPr>
      <w:bookmarkStart w:id="158" w:name="_Toc5403_WPSOffice_Level1"/>
      <w:bookmarkStart w:id="159" w:name="_Toc12019_WPSOffice_Level1"/>
      <w:bookmarkStart w:id="160" w:name="_Toc9267_WPSOffice_Level1"/>
      <w:bookmarkStart w:id="161" w:name="_Toc30712_WPSOffice_Level1"/>
      <w:bookmarkStart w:id="162" w:name="_Toc3893_WPSOffice_Level1"/>
      <w:r>
        <w:rPr>
          <w:rFonts w:hint="eastAsia" w:ascii="Times New Roman" w:hAnsi="Times New Roman" w:eastAsia="黑体" w:cs="Times New Roman"/>
          <w:sz w:val="28"/>
          <w:szCs w:val="28"/>
        </w:rPr>
        <w:t>六、信誉情况</w:t>
      </w:r>
      <w:bookmarkEnd w:id="158"/>
      <w:bookmarkEnd w:id="159"/>
      <w:bookmarkEnd w:id="160"/>
      <w:bookmarkEnd w:id="161"/>
      <w:bookmarkEnd w:id="162"/>
    </w:p>
    <w:p w14:paraId="426148BD">
      <w:pPr>
        <w:spacing w:line="440" w:lineRule="exact"/>
        <w:jc w:val="center"/>
        <w:rPr>
          <w:rFonts w:hint="eastAsia" w:ascii="Times New Roman" w:hAnsi="Times New Roman" w:eastAsia="黑体" w:cs="Times New Roman"/>
          <w:sz w:val="28"/>
          <w:szCs w:val="28"/>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pPr>
    </w:p>
    <w:p w14:paraId="3BEFA42D">
      <w:pPr>
        <w:pStyle w:val="5"/>
        <w:spacing w:line="440" w:lineRule="exact"/>
        <w:rPr>
          <w:rFonts w:ascii="Times New Roman" w:hAnsi="Times New Roman" w:cs="Times New Roman"/>
          <w:sz w:val="24"/>
        </w:rPr>
      </w:pPr>
    </w:p>
    <w:p w14:paraId="049BDD9F">
      <w:pPr>
        <w:spacing w:line="400" w:lineRule="atLeast"/>
      </w:pPr>
    </w:p>
    <w:p w14:paraId="0238C085">
      <w:pPr>
        <w:pStyle w:val="5"/>
      </w:pPr>
    </w:p>
    <w:p w14:paraId="724EFC78">
      <w:pPr>
        <w:pStyle w:val="5"/>
      </w:pPr>
    </w:p>
    <w:p w14:paraId="4832472D">
      <w:pPr>
        <w:pStyle w:val="5"/>
      </w:pPr>
    </w:p>
    <w:p w14:paraId="237BBCFA">
      <w:pPr>
        <w:pStyle w:val="5"/>
      </w:pPr>
    </w:p>
    <w:p w14:paraId="28539C9C">
      <w:pPr>
        <w:pStyle w:val="5"/>
      </w:pPr>
    </w:p>
    <w:p w14:paraId="57AF9420">
      <w:pPr>
        <w:pStyle w:val="5"/>
      </w:pPr>
    </w:p>
    <w:p w14:paraId="7FCD0993">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lang w:eastAsia="zh-CN"/>
        </w:rPr>
        <w:t>七、</w:t>
      </w:r>
      <w:r>
        <w:rPr>
          <w:rFonts w:hint="eastAsia" w:ascii="Times New Roman" w:hAnsi="Times New Roman" w:eastAsia="黑体" w:cs="Times New Roman"/>
          <w:sz w:val="28"/>
          <w:szCs w:val="28"/>
        </w:rPr>
        <w:t>技术性能（质量）指标描述</w:t>
      </w:r>
    </w:p>
    <w:p w14:paraId="38763F58">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641"/>
        <w:gridCol w:w="1972"/>
        <w:gridCol w:w="1136"/>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52" w:type="pct"/>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2723" w:type="pct"/>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157" w:type="pct"/>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666" w:type="pct"/>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452" w:type="pct"/>
            <w:tcBorders>
              <w:tl2br w:val="nil"/>
              <w:tr2bl w:val="nil"/>
            </w:tcBorders>
          </w:tcPr>
          <w:p w14:paraId="3E6AE1F5">
            <w:pPr>
              <w:adjustRightInd w:val="0"/>
              <w:snapToGrid w:val="0"/>
              <w:jc w:val="left"/>
              <w:rPr>
                <w:rFonts w:ascii="宋体" w:hAnsi="宋体"/>
                <w:szCs w:val="21"/>
              </w:rPr>
            </w:pPr>
          </w:p>
        </w:tc>
        <w:tc>
          <w:tcPr>
            <w:tcW w:w="2723" w:type="pct"/>
            <w:tcBorders>
              <w:tl2br w:val="nil"/>
              <w:tr2bl w:val="nil"/>
            </w:tcBorders>
          </w:tcPr>
          <w:p w14:paraId="55D4E8E8">
            <w:pPr>
              <w:adjustRightInd w:val="0"/>
              <w:snapToGrid w:val="0"/>
              <w:jc w:val="left"/>
              <w:rPr>
                <w:rFonts w:ascii="宋体" w:hAnsi="宋体"/>
                <w:szCs w:val="21"/>
              </w:rPr>
            </w:pPr>
          </w:p>
        </w:tc>
        <w:tc>
          <w:tcPr>
            <w:tcW w:w="1157" w:type="pct"/>
            <w:tcBorders>
              <w:tl2br w:val="nil"/>
              <w:tr2bl w:val="nil"/>
            </w:tcBorders>
          </w:tcPr>
          <w:p w14:paraId="33B9D396">
            <w:pPr>
              <w:adjustRightInd w:val="0"/>
              <w:snapToGrid w:val="0"/>
              <w:jc w:val="left"/>
              <w:rPr>
                <w:rFonts w:ascii="宋体" w:hAnsi="宋体"/>
                <w:szCs w:val="21"/>
              </w:rPr>
            </w:pPr>
          </w:p>
        </w:tc>
        <w:tc>
          <w:tcPr>
            <w:tcW w:w="666" w:type="pct"/>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452" w:type="pct"/>
            <w:tcBorders>
              <w:tl2br w:val="nil"/>
              <w:tr2bl w:val="nil"/>
            </w:tcBorders>
          </w:tcPr>
          <w:p w14:paraId="5C62C44D">
            <w:pPr>
              <w:adjustRightInd w:val="0"/>
              <w:snapToGrid w:val="0"/>
              <w:jc w:val="left"/>
              <w:rPr>
                <w:rFonts w:ascii="宋体" w:hAnsi="宋体"/>
                <w:szCs w:val="21"/>
              </w:rPr>
            </w:pPr>
          </w:p>
        </w:tc>
        <w:tc>
          <w:tcPr>
            <w:tcW w:w="2723" w:type="pct"/>
            <w:tcBorders>
              <w:tl2br w:val="nil"/>
              <w:tr2bl w:val="nil"/>
            </w:tcBorders>
          </w:tcPr>
          <w:p w14:paraId="063C51F4">
            <w:pPr>
              <w:adjustRightInd w:val="0"/>
              <w:snapToGrid w:val="0"/>
              <w:jc w:val="left"/>
              <w:rPr>
                <w:rFonts w:ascii="宋体" w:hAnsi="宋体"/>
                <w:szCs w:val="21"/>
              </w:rPr>
            </w:pPr>
          </w:p>
        </w:tc>
        <w:tc>
          <w:tcPr>
            <w:tcW w:w="1157" w:type="pct"/>
            <w:tcBorders>
              <w:tl2br w:val="nil"/>
              <w:tr2bl w:val="nil"/>
            </w:tcBorders>
          </w:tcPr>
          <w:p w14:paraId="14248CF0">
            <w:pPr>
              <w:adjustRightInd w:val="0"/>
              <w:snapToGrid w:val="0"/>
              <w:jc w:val="left"/>
              <w:rPr>
                <w:rFonts w:ascii="宋体" w:hAnsi="宋体"/>
                <w:szCs w:val="21"/>
              </w:rPr>
            </w:pPr>
          </w:p>
        </w:tc>
        <w:tc>
          <w:tcPr>
            <w:tcW w:w="666" w:type="pct"/>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2" w:type="pct"/>
            <w:tcBorders>
              <w:tl2br w:val="nil"/>
              <w:tr2bl w:val="nil"/>
            </w:tcBorders>
          </w:tcPr>
          <w:p w14:paraId="790AA673">
            <w:pPr>
              <w:adjustRightInd w:val="0"/>
              <w:snapToGrid w:val="0"/>
              <w:jc w:val="left"/>
              <w:rPr>
                <w:rFonts w:ascii="宋体" w:hAnsi="宋体"/>
                <w:szCs w:val="21"/>
              </w:rPr>
            </w:pPr>
          </w:p>
        </w:tc>
        <w:tc>
          <w:tcPr>
            <w:tcW w:w="2723" w:type="pct"/>
            <w:tcBorders>
              <w:tl2br w:val="nil"/>
              <w:tr2bl w:val="nil"/>
            </w:tcBorders>
          </w:tcPr>
          <w:p w14:paraId="0FB6A829">
            <w:pPr>
              <w:adjustRightInd w:val="0"/>
              <w:snapToGrid w:val="0"/>
              <w:jc w:val="left"/>
              <w:rPr>
                <w:rFonts w:ascii="宋体" w:hAnsi="宋体"/>
                <w:szCs w:val="21"/>
              </w:rPr>
            </w:pPr>
          </w:p>
        </w:tc>
        <w:tc>
          <w:tcPr>
            <w:tcW w:w="1157" w:type="pct"/>
            <w:tcBorders>
              <w:tl2br w:val="nil"/>
              <w:tr2bl w:val="nil"/>
            </w:tcBorders>
          </w:tcPr>
          <w:p w14:paraId="27A63E6B">
            <w:pPr>
              <w:adjustRightInd w:val="0"/>
              <w:snapToGrid w:val="0"/>
              <w:jc w:val="left"/>
              <w:rPr>
                <w:rFonts w:ascii="宋体" w:hAnsi="宋体"/>
                <w:szCs w:val="21"/>
              </w:rPr>
            </w:pPr>
          </w:p>
        </w:tc>
        <w:tc>
          <w:tcPr>
            <w:tcW w:w="666" w:type="pct"/>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452" w:type="pct"/>
            <w:tcBorders>
              <w:tl2br w:val="nil"/>
              <w:tr2bl w:val="nil"/>
            </w:tcBorders>
          </w:tcPr>
          <w:p w14:paraId="5C33FF90">
            <w:pPr>
              <w:adjustRightInd w:val="0"/>
              <w:snapToGrid w:val="0"/>
              <w:jc w:val="left"/>
              <w:rPr>
                <w:rFonts w:ascii="宋体" w:hAnsi="宋体"/>
                <w:szCs w:val="21"/>
              </w:rPr>
            </w:pPr>
          </w:p>
        </w:tc>
        <w:tc>
          <w:tcPr>
            <w:tcW w:w="2723" w:type="pct"/>
            <w:tcBorders>
              <w:tl2br w:val="nil"/>
              <w:tr2bl w:val="nil"/>
            </w:tcBorders>
          </w:tcPr>
          <w:p w14:paraId="189A268D">
            <w:pPr>
              <w:adjustRightInd w:val="0"/>
              <w:snapToGrid w:val="0"/>
              <w:jc w:val="left"/>
              <w:rPr>
                <w:rFonts w:ascii="宋体" w:hAnsi="宋体" w:eastAsia="宋体"/>
                <w:szCs w:val="21"/>
              </w:rPr>
            </w:pPr>
          </w:p>
        </w:tc>
        <w:tc>
          <w:tcPr>
            <w:tcW w:w="1157" w:type="pct"/>
            <w:tcBorders>
              <w:tl2br w:val="nil"/>
              <w:tr2bl w:val="nil"/>
            </w:tcBorders>
          </w:tcPr>
          <w:p w14:paraId="5D6B4F7E">
            <w:pPr>
              <w:adjustRightInd w:val="0"/>
              <w:snapToGrid w:val="0"/>
              <w:jc w:val="left"/>
              <w:rPr>
                <w:rFonts w:ascii="宋体" w:hAnsi="宋体"/>
                <w:szCs w:val="21"/>
              </w:rPr>
            </w:pPr>
          </w:p>
        </w:tc>
        <w:tc>
          <w:tcPr>
            <w:tcW w:w="666" w:type="pct"/>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452" w:type="pct"/>
            <w:tcBorders>
              <w:tl2br w:val="nil"/>
              <w:tr2bl w:val="nil"/>
            </w:tcBorders>
          </w:tcPr>
          <w:p w14:paraId="13BCD7F5">
            <w:pPr>
              <w:adjustRightInd w:val="0"/>
              <w:snapToGrid w:val="0"/>
              <w:jc w:val="left"/>
              <w:rPr>
                <w:rFonts w:ascii="宋体" w:hAnsi="宋体"/>
                <w:szCs w:val="21"/>
              </w:rPr>
            </w:pPr>
          </w:p>
        </w:tc>
        <w:tc>
          <w:tcPr>
            <w:tcW w:w="2723" w:type="pct"/>
            <w:tcBorders>
              <w:tl2br w:val="nil"/>
              <w:tr2bl w:val="nil"/>
            </w:tcBorders>
          </w:tcPr>
          <w:p w14:paraId="58C46E25">
            <w:pPr>
              <w:adjustRightInd w:val="0"/>
              <w:snapToGrid w:val="0"/>
              <w:jc w:val="left"/>
              <w:rPr>
                <w:rFonts w:ascii="宋体" w:hAnsi="宋体"/>
                <w:szCs w:val="21"/>
              </w:rPr>
            </w:pPr>
          </w:p>
        </w:tc>
        <w:tc>
          <w:tcPr>
            <w:tcW w:w="1157" w:type="pct"/>
            <w:tcBorders>
              <w:tl2br w:val="nil"/>
              <w:tr2bl w:val="nil"/>
            </w:tcBorders>
          </w:tcPr>
          <w:p w14:paraId="41B1CA45">
            <w:pPr>
              <w:adjustRightInd w:val="0"/>
              <w:snapToGrid w:val="0"/>
              <w:jc w:val="left"/>
              <w:rPr>
                <w:rFonts w:ascii="宋体" w:hAnsi="宋体"/>
                <w:szCs w:val="21"/>
              </w:rPr>
            </w:pPr>
          </w:p>
        </w:tc>
        <w:tc>
          <w:tcPr>
            <w:tcW w:w="666" w:type="pct"/>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452" w:type="pct"/>
            <w:tcBorders>
              <w:tl2br w:val="nil"/>
              <w:tr2bl w:val="nil"/>
            </w:tcBorders>
          </w:tcPr>
          <w:p w14:paraId="603BC78D">
            <w:pPr>
              <w:adjustRightInd w:val="0"/>
              <w:snapToGrid w:val="0"/>
              <w:jc w:val="left"/>
              <w:rPr>
                <w:rFonts w:ascii="宋体" w:hAnsi="宋体"/>
                <w:szCs w:val="21"/>
              </w:rPr>
            </w:pPr>
          </w:p>
        </w:tc>
        <w:tc>
          <w:tcPr>
            <w:tcW w:w="2723" w:type="pct"/>
            <w:tcBorders>
              <w:tl2br w:val="nil"/>
              <w:tr2bl w:val="nil"/>
            </w:tcBorders>
          </w:tcPr>
          <w:p w14:paraId="326DD70C">
            <w:pPr>
              <w:adjustRightInd w:val="0"/>
              <w:snapToGrid w:val="0"/>
              <w:jc w:val="left"/>
              <w:rPr>
                <w:rFonts w:ascii="宋体" w:hAnsi="宋体"/>
                <w:szCs w:val="21"/>
              </w:rPr>
            </w:pPr>
          </w:p>
        </w:tc>
        <w:tc>
          <w:tcPr>
            <w:tcW w:w="1157" w:type="pct"/>
            <w:tcBorders>
              <w:tl2br w:val="nil"/>
              <w:tr2bl w:val="nil"/>
            </w:tcBorders>
          </w:tcPr>
          <w:p w14:paraId="380B476B">
            <w:pPr>
              <w:adjustRightInd w:val="0"/>
              <w:snapToGrid w:val="0"/>
              <w:jc w:val="left"/>
              <w:rPr>
                <w:rFonts w:ascii="宋体" w:hAnsi="宋体"/>
                <w:szCs w:val="21"/>
              </w:rPr>
            </w:pPr>
          </w:p>
        </w:tc>
        <w:tc>
          <w:tcPr>
            <w:tcW w:w="666" w:type="pct"/>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452" w:type="pct"/>
            <w:tcBorders>
              <w:tl2br w:val="nil"/>
              <w:tr2bl w:val="nil"/>
            </w:tcBorders>
          </w:tcPr>
          <w:p w14:paraId="25477906">
            <w:pPr>
              <w:adjustRightInd w:val="0"/>
              <w:snapToGrid w:val="0"/>
              <w:jc w:val="left"/>
              <w:rPr>
                <w:rFonts w:ascii="宋体" w:hAnsi="宋体"/>
                <w:szCs w:val="21"/>
              </w:rPr>
            </w:pPr>
          </w:p>
        </w:tc>
        <w:tc>
          <w:tcPr>
            <w:tcW w:w="2723" w:type="pct"/>
            <w:tcBorders>
              <w:tl2br w:val="nil"/>
              <w:tr2bl w:val="nil"/>
            </w:tcBorders>
          </w:tcPr>
          <w:p w14:paraId="0A779D46">
            <w:pPr>
              <w:adjustRightInd w:val="0"/>
              <w:snapToGrid w:val="0"/>
              <w:jc w:val="left"/>
              <w:rPr>
                <w:rFonts w:ascii="宋体" w:hAnsi="宋体"/>
                <w:szCs w:val="21"/>
              </w:rPr>
            </w:pPr>
          </w:p>
        </w:tc>
        <w:tc>
          <w:tcPr>
            <w:tcW w:w="1157" w:type="pct"/>
            <w:tcBorders>
              <w:tl2br w:val="nil"/>
              <w:tr2bl w:val="nil"/>
            </w:tcBorders>
          </w:tcPr>
          <w:p w14:paraId="4392D49B">
            <w:pPr>
              <w:adjustRightInd w:val="0"/>
              <w:snapToGrid w:val="0"/>
              <w:jc w:val="left"/>
              <w:rPr>
                <w:rFonts w:ascii="宋体" w:hAnsi="宋体"/>
                <w:szCs w:val="21"/>
              </w:rPr>
            </w:pPr>
          </w:p>
        </w:tc>
        <w:tc>
          <w:tcPr>
            <w:tcW w:w="666" w:type="pct"/>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452" w:type="pct"/>
            <w:tcBorders>
              <w:tl2br w:val="nil"/>
              <w:tr2bl w:val="nil"/>
            </w:tcBorders>
          </w:tcPr>
          <w:p w14:paraId="12DC9E6B">
            <w:pPr>
              <w:adjustRightInd w:val="0"/>
              <w:snapToGrid w:val="0"/>
              <w:jc w:val="left"/>
              <w:rPr>
                <w:rFonts w:ascii="宋体" w:hAnsi="宋体"/>
                <w:szCs w:val="21"/>
              </w:rPr>
            </w:pPr>
          </w:p>
        </w:tc>
        <w:tc>
          <w:tcPr>
            <w:tcW w:w="2723" w:type="pct"/>
            <w:tcBorders>
              <w:tl2br w:val="nil"/>
              <w:tr2bl w:val="nil"/>
            </w:tcBorders>
          </w:tcPr>
          <w:p w14:paraId="6C21AE59">
            <w:pPr>
              <w:adjustRightInd w:val="0"/>
              <w:snapToGrid w:val="0"/>
              <w:jc w:val="left"/>
              <w:rPr>
                <w:rFonts w:ascii="宋体" w:hAnsi="宋体"/>
                <w:szCs w:val="21"/>
              </w:rPr>
            </w:pPr>
          </w:p>
        </w:tc>
        <w:tc>
          <w:tcPr>
            <w:tcW w:w="1157" w:type="pct"/>
            <w:tcBorders>
              <w:tl2br w:val="nil"/>
              <w:tr2bl w:val="nil"/>
            </w:tcBorders>
          </w:tcPr>
          <w:p w14:paraId="5451C7EA">
            <w:pPr>
              <w:adjustRightInd w:val="0"/>
              <w:snapToGrid w:val="0"/>
              <w:jc w:val="left"/>
              <w:rPr>
                <w:rFonts w:ascii="宋体" w:hAnsi="宋体"/>
                <w:szCs w:val="21"/>
              </w:rPr>
            </w:pPr>
          </w:p>
        </w:tc>
        <w:tc>
          <w:tcPr>
            <w:tcW w:w="666" w:type="pct"/>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52" w:type="pct"/>
            <w:tcBorders>
              <w:tl2br w:val="nil"/>
              <w:tr2bl w:val="nil"/>
            </w:tcBorders>
          </w:tcPr>
          <w:p w14:paraId="57444393">
            <w:pPr>
              <w:adjustRightInd w:val="0"/>
              <w:snapToGrid w:val="0"/>
              <w:jc w:val="left"/>
              <w:rPr>
                <w:rFonts w:ascii="宋体" w:hAnsi="宋体"/>
                <w:szCs w:val="21"/>
              </w:rPr>
            </w:pPr>
          </w:p>
        </w:tc>
        <w:tc>
          <w:tcPr>
            <w:tcW w:w="2723" w:type="pct"/>
            <w:tcBorders>
              <w:tl2br w:val="nil"/>
              <w:tr2bl w:val="nil"/>
            </w:tcBorders>
          </w:tcPr>
          <w:p w14:paraId="72BE6BB4">
            <w:pPr>
              <w:adjustRightInd w:val="0"/>
              <w:snapToGrid w:val="0"/>
              <w:jc w:val="left"/>
              <w:rPr>
                <w:rFonts w:ascii="宋体" w:hAnsi="宋体"/>
                <w:szCs w:val="21"/>
              </w:rPr>
            </w:pPr>
          </w:p>
        </w:tc>
        <w:tc>
          <w:tcPr>
            <w:tcW w:w="1157" w:type="pct"/>
            <w:tcBorders>
              <w:tl2br w:val="nil"/>
              <w:tr2bl w:val="nil"/>
            </w:tcBorders>
          </w:tcPr>
          <w:p w14:paraId="16E08D1D">
            <w:pPr>
              <w:adjustRightInd w:val="0"/>
              <w:snapToGrid w:val="0"/>
              <w:jc w:val="left"/>
              <w:rPr>
                <w:rFonts w:ascii="宋体" w:hAnsi="宋体"/>
                <w:szCs w:val="21"/>
              </w:rPr>
            </w:pPr>
          </w:p>
        </w:tc>
        <w:tc>
          <w:tcPr>
            <w:tcW w:w="666" w:type="pct"/>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52" w:type="pct"/>
            <w:tcBorders>
              <w:tl2br w:val="nil"/>
              <w:tr2bl w:val="nil"/>
            </w:tcBorders>
          </w:tcPr>
          <w:p w14:paraId="2473CFEE">
            <w:pPr>
              <w:adjustRightInd w:val="0"/>
              <w:snapToGrid w:val="0"/>
              <w:jc w:val="left"/>
              <w:rPr>
                <w:rFonts w:ascii="宋体" w:hAnsi="宋体"/>
                <w:szCs w:val="21"/>
              </w:rPr>
            </w:pPr>
          </w:p>
        </w:tc>
        <w:tc>
          <w:tcPr>
            <w:tcW w:w="2723" w:type="pct"/>
            <w:tcBorders>
              <w:tl2br w:val="nil"/>
              <w:tr2bl w:val="nil"/>
            </w:tcBorders>
          </w:tcPr>
          <w:p w14:paraId="0A713651">
            <w:pPr>
              <w:adjustRightInd w:val="0"/>
              <w:snapToGrid w:val="0"/>
              <w:jc w:val="left"/>
              <w:rPr>
                <w:rFonts w:ascii="宋体" w:hAnsi="宋体"/>
                <w:szCs w:val="21"/>
              </w:rPr>
            </w:pPr>
          </w:p>
        </w:tc>
        <w:tc>
          <w:tcPr>
            <w:tcW w:w="1157" w:type="pct"/>
            <w:tcBorders>
              <w:tl2br w:val="nil"/>
              <w:tr2bl w:val="nil"/>
            </w:tcBorders>
          </w:tcPr>
          <w:p w14:paraId="09BED7CC">
            <w:pPr>
              <w:adjustRightInd w:val="0"/>
              <w:snapToGrid w:val="0"/>
              <w:jc w:val="left"/>
              <w:rPr>
                <w:rFonts w:ascii="宋体" w:hAnsi="宋体"/>
                <w:szCs w:val="21"/>
              </w:rPr>
            </w:pPr>
          </w:p>
        </w:tc>
        <w:tc>
          <w:tcPr>
            <w:tcW w:w="666" w:type="pct"/>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52" w:type="pct"/>
            <w:tcBorders>
              <w:tl2br w:val="nil"/>
              <w:tr2bl w:val="nil"/>
            </w:tcBorders>
          </w:tcPr>
          <w:p w14:paraId="37D70915">
            <w:pPr>
              <w:adjustRightInd w:val="0"/>
              <w:snapToGrid w:val="0"/>
              <w:jc w:val="left"/>
              <w:rPr>
                <w:rFonts w:ascii="宋体" w:hAnsi="宋体"/>
                <w:szCs w:val="21"/>
              </w:rPr>
            </w:pPr>
          </w:p>
        </w:tc>
        <w:tc>
          <w:tcPr>
            <w:tcW w:w="2723" w:type="pct"/>
            <w:tcBorders>
              <w:tl2br w:val="nil"/>
              <w:tr2bl w:val="nil"/>
            </w:tcBorders>
          </w:tcPr>
          <w:p w14:paraId="4A28602A">
            <w:pPr>
              <w:adjustRightInd w:val="0"/>
              <w:snapToGrid w:val="0"/>
              <w:jc w:val="left"/>
              <w:rPr>
                <w:rFonts w:ascii="宋体" w:hAnsi="宋体" w:eastAsia="宋体"/>
                <w:szCs w:val="21"/>
              </w:rPr>
            </w:pPr>
          </w:p>
        </w:tc>
        <w:tc>
          <w:tcPr>
            <w:tcW w:w="1157" w:type="pct"/>
            <w:tcBorders>
              <w:tl2br w:val="nil"/>
              <w:tr2bl w:val="nil"/>
            </w:tcBorders>
          </w:tcPr>
          <w:p w14:paraId="1F405636">
            <w:pPr>
              <w:adjustRightInd w:val="0"/>
              <w:snapToGrid w:val="0"/>
              <w:jc w:val="left"/>
              <w:rPr>
                <w:rFonts w:ascii="宋体" w:hAnsi="宋体"/>
                <w:szCs w:val="21"/>
              </w:rPr>
            </w:pPr>
          </w:p>
        </w:tc>
        <w:tc>
          <w:tcPr>
            <w:tcW w:w="666" w:type="pct"/>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406" w:hRule="atLeast"/>
          <w:jc w:val="center"/>
        </w:trPr>
        <w:tc>
          <w:tcPr>
            <w:tcW w:w="452" w:type="pct"/>
            <w:tcBorders>
              <w:tl2br w:val="nil"/>
              <w:tr2bl w:val="nil"/>
            </w:tcBorders>
          </w:tcPr>
          <w:p w14:paraId="0A70660A">
            <w:pPr>
              <w:adjustRightInd w:val="0"/>
              <w:snapToGrid w:val="0"/>
              <w:jc w:val="left"/>
              <w:rPr>
                <w:rFonts w:ascii="宋体" w:hAnsi="宋体"/>
                <w:szCs w:val="21"/>
              </w:rPr>
            </w:pPr>
          </w:p>
        </w:tc>
        <w:tc>
          <w:tcPr>
            <w:tcW w:w="2723" w:type="pct"/>
            <w:tcBorders>
              <w:tl2br w:val="nil"/>
              <w:tr2bl w:val="nil"/>
            </w:tcBorders>
          </w:tcPr>
          <w:p w14:paraId="339A440C">
            <w:pPr>
              <w:adjustRightInd w:val="0"/>
              <w:snapToGrid w:val="0"/>
              <w:jc w:val="left"/>
              <w:rPr>
                <w:rFonts w:ascii="宋体" w:hAnsi="宋体"/>
                <w:szCs w:val="21"/>
              </w:rPr>
            </w:pPr>
          </w:p>
        </w:tc>
        <w:tc>
          <w:tcPr>
            <w:tcW w:w="1157" w:type="pct"/>
            <w:tcBorders>
              <w:tl2br w:val="nil"/>
              <w:tr2bl w:val="nil"/>
            </w:tcBorders>
          </w:tcPr>
          <w:p w14:paraId="73DEDBD2">
            <w:pPr>
              <w:adjustRightInd w:val="0"/>
              <w:snapToGrid w:val="0"/>
              <w:jc w:val="left"/>
              <w:rPr>
                <w:rFonts w:ascii="宋体" w:hAnsi="宋体"/>
                <w:szCs w:val="21"/>
              </w:rPr>
            </w:pPr>
          </w:p>
        </w:tc>
        <w:tc>
          <w:tcPr>
            <w:tcW w:w="666" w:type="pct"/>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452" w:type="pct"/>
            <w:tcBorders>
              <w:tl2br w:val="nil"/>
              <w:tr2bl w:val="nil"/>
            </w:tcBorders>
          </w:tcPr>
          <w:p w14:paraId="4328944A">
            <w:pPr>
              <w:adjustRightInd w:val="0"/>
              <w:snapToGrid w:val="0"/>
              <w:jc w:val="left"/>
              <w:rPr>
                <w:rFonts w:ascii="宋体" w:hAnsi="宋体"/>
                <w:szCs w:val="21"/>
              </w:rPr>
            </w:pPr>
          </w:p>
        </w:tc>
        <w:tc>
          <w:tcPr>
            <w:tcW w:w="2723" w:type="pct"/>
            <w:tcBorders>
              <w:tl2br w:val="nil"/>
              <w:tr2bl w:val="nil"/>
            </w:tcBorders>
          </w:tcPr>
          <w:p w14:paraId="10EE5B2E">
            <w:pPr>
              <w:adjustRightInd w:val="0"/>
              <w:snapToGrid w:val="0"/>
              <w:jc w:val="left"/>
              <w:rPr>
                <w:rFonts w:ascii="宋体" w:hAnsi="宋体"/>
                <w:szCs w:val="21"/>
              </w:rPr>
            </w:pPr>
          </w:p>
        </w:tc>
        <w:tc>
          <w:tcPr>
            <w:tcW w:w="1157" w:type="pct"/>
            <w:tcBorders>
              <w:tl2br w:val="nil"/>
              <w:tr2bl w:val="nil"/>
            </w:tcBorders>
          </w:tcPr>
          <w:p w14:paraId="1341DD49">
            <w:pPr>
              <w:adjustRightInd w:val="0"/>
              <w:snapToGrid w:val="0"/>
              <w:jc w:val="left"/>
              <w:rPr>
                <w:rFonts w:ascii="宋体" w:hAnsi="宋体"/>
                <w:szCs w:val="21"/>
              </w:rPr>
            </w:pPr>
          </w:p>
        </w:tc>
        <w:tc>
          <w:tcPr>
            <w:tcW w:w="666" w:type="pct"/>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98EB805">
            <w:pPr>
              <w:adjustRightInd w:val="0"/>
              <w:snapToGrid w:val="0"/>
              <w:jc w:val="left"/>
              <w:rPr>
                <w:rFonts w:ascii="宋体" w:hAnsi="宋体"/>
                <w:szCs w:val="21"/>
              </w:rPr>
            </w:pPr>
          </w:p>
        </w:tc>
        <w:tc>
          <w:tcPr>
            <w:tcW w:w="2723" w:type="pct"/>
            <w:tcBorders>
              <w:tl2br w:val="nil"/>
              <w:tr2bl w:val="nil"/>
            </w:tcBorders>
          </w:tcPr>
          <w:p w14:paraId="3659DBD9">
            <w:pPr>
              <w:adjustRightInd w:val="0"/>
              <w:snapToGrid w:val="0"/>
              <w:jc w:val="left"/>
              <w:rPr>
                <w:rFonts w:ascii="宋体" w:hAnsi="宋体"/>
                <w:szCs w:val="21"/>
              </w:rPr>
            </w:pPr>
          </w:p>
        </w:tc>
        <w:tc>
          <w:tcPr>
            <w:tcW w:w="1157" w:type="pct"/>
            <w:tcBorders>
              <w:tl2br w:val="nil"/>
              <w:tr2bl w:val="nil"/>
            </w:tcBorders>
          </w:tcPr>
          <w:p w14:paraId="658186B0">
            <w:pPr>
              <w:adjustRightInd w:val="0"/>
              <w:snapToGrid w:val="0"/>
              <w:jc w:val="left"/>
              <w:rPr>
                <w:rFonts w:ascii="宋体" w:hAnsi="宋体"/>
                <w:szCs w:val="21"/>
              </w:rPr>
            </w:pPr>
          </w:p>
        </w:tc>
        <w:tc>
          <w:tcPr>
            <w:tcW w:w="666" w:type="pct"/>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C55EFB3">
            <w:pPr>
              <w:adjustRightInd w:val="0"/>
              <w:snapToGrid w:val="0"/>
              <w:jc w:val="left"/>
              <w:rPr>
                <w:rFonts w:ascii="宋体" w:hAnsi="宋体"/>
                <w:szCs w:val="21"/>
              </w:rPr>
            </w:pPr>
          </w:p>
        </w:tc>
        <w:tc>
          <w:tcPr>
            <w:tcW w:w="2723" w:type="pct"/>
            <w:tcBorders>
              <w:tl2br w:val="nil"/>
              <w:tr2bl w:val="nil"/>
            </w:tcBorders>
          </w:tcPr>
          <w:p w14:paraId="28666E1A">
            <w:pPr>
              <w:adjustRightInd w:val="0"/>
              <w:snapToGrid w:val="0"/>
              <w:jc w:val="left"/>
              <w:rPr>
                <w:rFonts w:ascii="宋体" w:hAnsi="宋体"/>
                <w:szCs w:val="21"/>
              </w:rPr>
            </w:pPr>
          </w:p>
        </w:tc>
        <w:tc>
          <w:tcPr>
            <w:tcW w:w="1157" w:type="pct"/>
            <w:tcBorders>
              <w:tl2br w:val="nil"/>
              <w:tr2bl w:val="nil"/>
            </w:tcBorders>
          </w:tcPr>
          <w:p w14:paraId="279AC0D7">
            <w:pPr>
              <w:adjustRightInd w:val="0"/>
              <w:snapToGrid w:val="0"/>
              <w:jc w:val="left"/>
              <w:rPr>
                <w:rFonts w:ascii="宋体" w:hAnsi="宋体"/>
                <w:szCs w:val="21"/>
              </w:rPr>
            </w:pPr>
          </w:p>
        </w:tc>
        <w:tc>
          <w:tcPr>
            <w:tcW w:w="666" w:type="pct"/>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E353557">
            <w:pPr>
              <w:adjustRightInd w:val="0"/>
              <w:snapToGrid w:val="0"/>
              <w:jc w:val="left"/>
              <w:rPr>
                <w:rFonts w:ascii="宋体" w:hAnsi="宋体"/>
                <w:szCs w:val="21"/>
              </w:rPr>
            </w:pPr>
          </w:p>
        </w:tc>
        <w:tc>
          <w:tcPr>
            <w:tcW w:w="2723" w:type="pct"/>
            <w:tcBorders>
              <w:tl2br w:val="nil"/>
              <w:tr2bl w:val="nil"/>
            </w:tcBorders>
          </w:tcPr>
          <w:p w14:paraId="7B668C56">
            <w:pPr>
              <w:adjustRightInd w:val="0"/>
              <w:snapToGrid w:val="0"/>
              <w:jc w:val="left"/>
              <w:rPr>
                <w:rFonts w:ascii="宋体" w:hAnsi="宋体"/>
                <w:szCs w:val="21"/>
              </w:rPr>
            </w:pPr>
          </w:p>
        </w:tc>
        <w:tc>
          <w:tcPr>
            <w:tcW w:w="1157" w:type="pct"/>
            <w:tcBorders>
              <w:tl2br w:val="nil"/>
              <w:tr2bl w:val="nil"/>
            </w:tcBorders>
          </w:tcPr>
          <w:p w14:paraId="17DFCEFC">
            <w:pPr>
              <w:adjustRightInd w:val="0"/>
              <w:snapToGrid w:val="0"/>
              <w:jc w:val="left"/>
              <w:rPr>
                <w:rFonts w:ascii="宋体" w:hAnsi="宋体"/>
                <w:szCs w:val="21"/>
              </w:rPr>
            </w:pPr>
          </w:p>
        </w:tc>
        <w:tc>
          <w:tcPr>
            <w:tcW w:w="666" w:type="pct"/>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4029701F">
            <w:pPr>
              <w:adjustRightInd w:val="0"/>
              <w:snapToGrid w:val="0"/>
              <w:jc w:val="left"/>
              <w:rPr>
                <w:rFonts w:ascii="宋体" w:hAnsi="宋体"/>
                <w:szCs w:val="21"/>
              </w:rPr>
            </w:pPr>
          </w:p>
        </w:tc>
        <w:tc>
          <w:tcPr>
            <w:tcW w:w="2723" w:type="pct"/>
            <w:tcBorders>
              <w:tl2br w:val="nil"/>
              <w:tr2bl w:val="nil"/>
            </w:tcBorders>
          </w:tcPr>
          <w:p w14:paraId="42C488E7">
            <w:pPr>
              <w:adjustRightInd w:val="0"/>
              <w:snapToGrid w:val="0"/>
              <w:jc w:val="left"/>
              <w:rPr>
                <w:rFonts w:ascii="宋体" w:hAnsi="宋体"/>
                <w:szCs w:val="21"/>
              </w:rPr>
            </w:pPr>
          </w:p>
        </w:tc>
        <w:tc>
          <w:tcPr>
            <w:tcW w:w="1157" w:type="pct"/>
            <w:tcBorders>
              <w:tl2br w:val="nil"/>
              <w:tr2bl w:val="nil"/>
            </w:tcBorders>
          </w:tcPr>
          <w:p w14:paraId="754F4D9C">
            <w:pPr>
              <w:adjustRightInd w:val="0"/>
              <w:snapToGrid w:val="0"/>
              <w:jc w:val="left"/>
              <w:rPr>
                <w:rFonts w:ascii="宋体" w:hAnsi="宋体"/>
                <w:szCs w:val="21"/>
              </w:rPr>
            </w:pPr>
          </w:p>
        </w:tc>
        <w:tc>
          <w:tcPr>
            <w:tcW w:w="666" w:type="pct"/>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624B3C2B">
            <w:pPr>
              <w:adjustRightInd w:val="0"/>
              <w:snapToGrid w:val="0"/>
              <w:jc w:val="left"/>
              <w:rPr>
                <w:rFonts w:ascii="宋体" w:hAnsi="宋体"/>
                <w:szCs w:val="21"/>
              </w:rPr>
            </w:pPr>
          </w:p>
        </w:tc>
        <w:tc>
          <w:tcPr>
            <w:tcW w:w="2723" w:type="pct"/>
            <w:tcBorders>
              <w:tl2br w:val="nil"/>
              <w:tr2bl w:val="nil"/>
            </w:tcBorders>
          </w:tcPr>
          <w:p w14:paraId="7D91A54D">
            <w:pPr>
              <w:adjustRightInd w:val="0"/>
              <w:snapToGrid w:val="0"/>
              <w:jc w:val="left"/>
              <w:rPr>
                <w:rFonts w:ascii="宋体" w:hAnsi="宋体"/>
                <w:szCs w:val="21"/>
              </w:rPr>
            </w:pPr>
          </w:p>
        </w:tc>
        <w:tc>
          <w:tcPr>
            <w:tcW w:w="1157" w:type="pct"/>
            <w:tcBorders>
              <w:tl2br w:val="nil"/>
              <w:tr2bl w:val="nil"/>
            </w:tcBorders>
          </w:tcPr>
          <w:p w14:paraId="1A475AD6">
            <w:pPr>
              <w:adjustRightInd w:val="0"/>
              <w:snapToGrid w:val="0"/>
              <w:jc w:val="left"/>
              <w:rPr>
                <w:rFonts w:ascii="宋体" w:hAnsi="宋体"/>
                <w:szCs w:val="21"/>
              </w:rPr>
            </w:pPr>
          </w:p>
        </w:tc>
        <w:tc>
          <w:tcPr>
            <w:tcW w:w="666" w:type="pct"/>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pPr>
    </w:p>
    <w:p w14:paraId="152B9D03">
      <w:pPr>
        <w:pStyle w:val="5"/>
        <w:jc w:val="center"/>
        <w:rPr>
          <w:rFonts w:ascii="黑体" w:hAnsi="黑体" w:eastAsia="黑体" w:cs="黑体"/>
          <w:sz w:val="28"/>
          <w:szCs w:val="28"/>
        </w:rPr>
      </w:pPr>
    </w:p>
    <w:p w14:paraId="05E704D9">
      <w:pPr>
        <w:spacing w:line="440" w:lineRule="exact"/>
        <w:ind w:left="1619" w:leftChars="771"/>
        <w:rPr>
          <w:rFonts w:ascii="黑体" w:hAnsi="黑体" w:eastAsia="黑体" w:cs="黑体"/>
          <w:sz w:val="28"/>
          <w:szCs w:val="28"/>
        </w:rPr>
      </w:pPr>
    </w:p>
    <w:p w14:paraId="567E8563">
      <w:pPr>
        <w:pStyle w:val="5"/>
        <w:jc w:val="center"/>
        <w:rPr>
          <w:rFonts w:ascii="黑体" w:hAnsi="黑体" w:eastAsia="黑体" w:cs="黑体"/>
          <w:sz w:val="28"/>
          <w:szCs w:val="28"/>
        </w:rPr>
      </w:pPr>
    </w:p>
    <w:p w14:paraId="60C5AFE5">
      <w:pPr>
        <w:pStyle w:val="5"/>
        <w:rPr>
          <w:rFonts w:ascii="黑体" w:hAnsi="黑体" w:eastAsia="黑体" w:cs="黑体"/>
          <w:sz w:val="28"/>
          <w:szCs w:val="28"/>
        </w:rPr>
      </w:pPr>
    </w:p>
    <w:p w14:paraId="3BA0CB8F">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lang w:eastAsia="zh-CN"/>
        </w:rPr>
        <w:t>八、</w:t>
      </w:r>
      <w:r>
        <w:rPr>
          <w:rFonts w:hint="eastAsia" w:ascii="Times New Roman" w:hAnsi="Times New Roman" w:eastAsia="黑体" w:cs="Times New Roman"/>
          <w:sz w:val="28"/>
          <w:szCs w:val="28"/>
        </w:rPr>
        <w:t>供货方案</w:t>
      </w:r>
    </w:p>
    <w:p w14:paraId="3A09D3B2">
      <w:pPr>
        <w:spacing w:line="440" w:lineRule="exact"/>
        <w:jc w:val="center"/>
        <w:rPr>
          <w:rFonts w:hint="eastAsia" w:ascii="Times New Roman" w:hAnsi="Times New Roman" w:eastAsia="黑体" w:cs="Times New Roman"/>
          <w:sz w:val="28"/>
          <w:szCs w:val="28"/>
        </w:rPr>
      </w:pP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pPr>
    </w:p>
    <w:p w14:paraId="5AFA71CF">
      <w:pPr>
        <w:pStyle w:val="5"/>
        <w:jc w:val="center"/>
        <w:rPr>
          <w:rFonts w:ascii="黑体" w:hAnsi="黑体" w:eastAsia="黑体" w:cs="黑体"/>
          <w:sz w:val="28"/>
          <w:szCs w:val="28"/>
        </w:rPr>
      </w:pPr>
    </w:p>
    <w:p w14:paraId="1A77BB0F">
      <w:pPr>
        <w:pStyle w:val="5"/>
        <w:jc w:val="center"/>
        <w:rPr>
          <w:rFonts w:ascii="黑体" w:hAnsi="黑体" w:eastAsia="黑体" w:cs="黑体"/>
          <w:sz w:val="28"/>
          <w:szCs w:val="28"/>
        </w:rPr>
      </w:pPr>
    </w:p>
    <w:p w14:paraId="70932B79">
      <w:pPr>
        <w:pStyle w:val="5"/>
        <w:jc w:val="center"/>
        <w:rPr>
          <w:rFonts w:ascii="黑体" w:hAnsi="黑体" w:eastAsia="黑体" w:cs="黑体"/>
          <w:sz w:val="28"/>
          <w:szCs w:val="28"/>
        </w:rPr>
      </w:pPr>
    </w:p>
    <w:p w14:paraId="47AAFDA0">
      <w:pPr>
        <w:pStyle w:val="5"/>
        <w:jc w:val="center"/>
        <w:rPr>
          <w:rFonts w:ascii="黑体" w:hAnsi="黑体" w:eastAsia="黑体" w:cs="黑体"/>
          <w:sz w:val="28"/>
          <w:szCs w:val="28"/>
        </w:rPr>
      </w:pPr>
    </w:p>
    <w:p w14:paraId="3B4029EF">
      <w:pPr>
        <w:pStyle w:val="5"/>
        <w:jc w:val="center"/>
        <w:rPr>
          <w:rFonts w:ascii="黑体" w:hAnsi="黑体" w:eastAsia="黑体" w:cs="黑体"/>
          <w:sz w:val="28"/>
          <w:szCs w:val="28"/>
        </w:rPr>
      </w:pPr>
    </w:p>
    <w:p w14:paraId="4DE92988">
      <w:pPr>
        <w:pStyle w:val="5"/>
        <w:jc w:val="center"/>
        <w:rPr>
          <w:rFonts w:ascii="黑体" w:hAnsi="黑体" w:eastAsia="黑体" w:cs="黑体"/>
          <w:sz w:val="28"/>
          <w:szCs w:val="28"/>
        </w:rPr>
      </w:pPr>
    </w:p>
    <w:p w14:paraId="464D7A7F">
      <w:pPr>
        <w:pStyle w:val="5"/>
        <w:jc w:val="center"/>
        <w:rPr>
          <w:rFonts w:ascii="黑体" w:hAnsi="黑体" w:eastAsia="黑体" w:cs="黑体"/>
          <w:sz w:val="28"/>
          <w:szCs w:val="28"/>
        </w:rPr>
      </w:pPr>
    </w:p>
    <w:p w14:paraId="5014CCAE">
      <w:pPr>
        <w:pStyle w:val="5"/>
        <w:jc w:val="center"/>
        <w:rPr>
          <w:rFonts w:ascii="黑体" w:hAnsi="黑体" w:eastAsia="黑体" w:cs="黑体"/>
          <w:sz w:val="28"/>
          <w:szCs w:val="28"/>
        </w:rPr>
      </w:pPr>
    </w:p>
    <w:p w14:paraId="409F3C6D">
      <w:pPr>
        <w:pStyle w:val="5"/>
        <w:jc w:val="center"/>
        <w:rPr>
          <w:rFonts w:ascii="黑体" w:hAnsi="黑体" w:eastAsia="黑体" w:cs="黑体"/>
          <w:sz w:val="28"/>
          <w:szCs w:val="28"/>
        </w:rPr>
      </w:pPr>
    </w:p>
    <w:p w14:paraId="43E5AC3F">
      <w:pPr>
        <w:pStyle w:val="5"/>
        <w:jc w:val="center"/>
        <w:rPr>
          <w:rFonts w:ascii="黑体" w:hAnsi="黑体" w:eastAsia="黑体" w:cs="黑体"/>
          <w:sz w:val="28"/>
          <w:szCs w:val="28"/>
        </w:rPr>
      </w:pPr>
    </w:p>
    <w:p w14:paraId="0734E34E">
      <w:pPr>
        <w:pStyle w:val="5"/>
        <w:jc w:val="center"/>
        <w:rPr>
          <w:rFonts w:ascii="黑体" w:hAnsi="黑体" w:eastAsia="黑体" w:cs="黑体"/>
          <w:sz w:val="28"/>
          <w:szCs w:val="28"/>
        </w:rPr>
      </w:pPr>
    </w:p>
    <w:p w14:paraId="5ED0C229">
      <w:pPr>
        <w:pStyle w:val="5"/>
        <w:jc w:val="center"/>
        <w:rPr>
          <w:rFonts w:ascii="黑体" w:hAnsi="黑体" w:eastAsia="黑体" w:cs="黑体"/>
          <w:sz w:val="28"/>
          <w:szCs w:val="28"/>
        </w:rPr>
      </w:pPr>
    </w:p>
    <w:p w14:paraId="7E1F7897">
      <w:pPr>
        <w:pStyle w:val="5"/>
        <w:jc w:val="center"/>
        <w:rPr>
          <w:rFonts w:ascii="黑体" w:hAnsi="黑体" w:eastAsia="黑体" w:cs="黑体"/>
          <w:sz w:val="28"/>
          <w:szCs w:val="28"/>
        </w:rPr>
      </w:pPr>
    </w:p>
    <w:p w14:paraId="7599C028">
      <w:pPr>
        <w:pStyle w:val="5"/>
        <w:jc w:val="center"/>
        <w:rPr>
          <w:rFonts w:ascii="黑体" w:hAnsi="黑体" w:eastAsia="黑体" w:cs="黑体"/>
          <w:sz w:val="28"/>
          <w:szCs w:val="28"/>
        </w:rPr>
      </w:pPr>
    </w:p>
    <w:p w14:paraId="7D32B807">
      <w:pPr>
        <w:spacing w:line="440" w:lineRule="exact"/>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九、其他材料</w:t>
      </w:r>
    </w:p>
    <w:p w14:paraId="65621C63">
      <w:pPr>
        <w:spacing w:line="440" w:lineRule="exact"/>
        <w:jc w:val="center"/>
        <w:rPr>
          <w:rFonts w:hint="eastAsia" w:ascii="Times New Roman" w:hAnsi="Times New Roman" w:eastAsia="黑体" w:cs="Times New Roman"/>
          <w:sz w:val="28"/>
          <w:szCs w:val="28"/>
          <w:lang w:eastAsia="zh-CN"/>
        </w:rPr>
      </w:pP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513"/>
        <w:gridCol w:w="1361"/>
        <w:gridCol w:w="748"/>
        <w:gridCol w:w="1165"/>
        <w:gridCol w:w="1348"/>
        <w:gridCol w:w="1363"/>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888" w:type="pct"/>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799" w:type="pct"/>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439" w:type="pct"/>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684" w:type="pct"/>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791" w:type="pct"/>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797" w:type="pct"/>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888" w:type="pct"/>
            <w:vAlign w:val="center"/>
          </w:tcPr>
          <w:p w14:paraId="33D13898">
            <w:pPr>
              <w:jc w:val="center"/>
              <w:rPr>
                <w:rFonts w:ascii="宋体" w:hAnsi="宋体" w:eastAsia="宋体" w:cs="宋体"/>
                <w:b/>
                <w:bCs/>
                <w:color w:val="000000"/>
                <w:szCs w:val="21"/>
              </w:rPr>
            </w:pPr>
          </w:p>
        </w:tc>
        <w:tc>
          <w:tcPr>
            <w:tcW w:w="799" w:type="pct"/>
          </w:tcPr>
          <w:p w14:paraId="5405E26C">
            <w:pPr>
              <w:spacing w:line="400" w:lineRule="exact"/>
              <w:jc w:val="center"/>
              <w:rPr>
                <w:rFonts w:ascii="宋体" w:hAnsi="宋体" w:eastAsia="宋体" w:cs="宋体"/>
                <w:b/>
                <w:bCs/>
                <w:color w:val="000000"/>
                <w:szCs w:val="21"/>
              </w:rPr>
            </w:pPr>
          </w:p>
        </w:tc>
        <w:tc>
          <w:tcPr>
            <w:tcW w:w="439" w:type="pct"/>
          </w:tcPr>
          <w:p w14:paraId="4EE068B9">
            <w:pPr>
              <w:spacing w:line="400" w:lineRule="exact"/>
              <w:jc w:val="center"/>
              <w:rPr>
                <w:rFonts w:ascii="宋体" w:hAnsi="宋体" w:eastAsia="宋体" w:cs="宋体"/>
                <w:b/>
                <w:bCs/>
                <w:color w:val="000000"/>
                <w:szCs w:val="21"/>
              </w:rPr>
            </w:pPr>
          </w:p>
        </w:tc>
        <w:tc>
          <w:tcPr>
            <w:tcW w:w="684" w:type="pct"/>
          </w:tcPr>
          <w:p w14:paraId="057B73B8">
            <w:pPr>
              <w:spacing w:line="400" w:lineRule="exact"/>
              <w:jc w:val="center"/>
              <w:rPr>
                <w:rFonts w:ascii="宋体" w:hAnsi="宋体" w:eastAsia="宋体" w:cs="宋体"/>
                <w:b/>
                <w:bCs/>
                <w:color w:val="000000"/>
                <w:szCs w:val="21"/>
              </w:rPr>
            </w:pPr>
          </w:p>
        </w:tc>
        <w:tc>
          <w:tcPr>
            <w:tcW w:w="791" w:type="pct"/>
          </w:tcPr>
          <w:p w14:paraId="7652B200">
            <w:pPr>
              <w:spacing w:line="400" w:lineRule="exact"/>
              <w:jc w:val="center"/>
              <w:rPr>
                <w:rFonts w:ascii="宋体" w:hAnsi="宋体" w:eastAsia="宋体" w:cs="宋体"/>
                <w:b/>
                <w:bCs/>
                <w:color w:val="000000"/>
                <w:szCs w:val="21"/>
              </w:rPr>
            </w:pPr>
          </w:p>
        </w:tc>
        <w:tc>
          <w:tcPr>
            <w:tcW w:w="797" w:type="pct"/>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888" w:type="pct"/>
            <w:vAlign w:val="center"/>
          </w:tcPr>
          <w:p w14:paraId="1D5802D3">
            <w:pPr>
              <w:jc w:val="center"/>
              <w:rPr>
                <w:rFonts w:ascii="宋体" w:hAnsi="宋体" w:eastAsia="宋体" w:cs="宋体"/>
                <w:b/>
                <w:bCs/>
                <w:color w:val="000000"/>
                <w:szCs w:val="21"/>
              </w:rPr>
            </w:pPr>
          </w:p>
        </w:tc>
        <w:tc>
          <w:tcPr>
            <w:tcW w:w="799" w:type="pct"/>
          </w:tcPr>
          <w:p w14:paraId="6FF5F97D">
            <w:pPr>
              <w:spacing w:line="400" w:lineRule="exact"/>
              <w:jc w:val="center"/>
              <w:rPr>
                <w:rFonts w:ascii="宋体" w:hAnsi="宋体" w:eastAsia="宋体" w:cs="宋体"/>
                <w:b/>
                <w:bCs/>
                <w:color w:val="000000"/>
                <w:szCs w:val="21"/>
              </w:rPr>
            </w:pPr>
          </w:p>
        </w:tc>
        <w:tc>
          <w:tcPr>
            <w:tcW w:w="439" w:type="pct"/>
          </w:tcPr>
          <w:p w14:paraId="10E03FC8">
            <w:pPr>
              <w:spacing w:line="400" w:lineRule="exact"/>
              <w:jc w:val="center"/>
              <w:rPr>
                <w:rFonts w:ascii="宋体" w:hAnsi="宋体" w:eastAsia="宋体" w:cs="宋体"/>
                <w:b/>
                <w:bCs/>
                <w:color w:val="000000"/>
                <w:szCs w:val="21"/>
              </w:rPr>
            </w:pPr>
          </w:p>
        </w:tc>
        <w:tc>
          <w:tcPr>
            <w:tcW w:w="684" w:type="pct"/>
          </w:tcPr>
          <w:p w14:paraId="60E196E0">
            <w:pPr>
              <w:spacing w:line="400" w:lineRule="exact"/>
              <w:jc w:val="center"/>
              <w:rPr>
                <w:rFonts w:ascii="宋体" w:hAnsi="宋体" w:eastAsia="宋体" w:cs="宋体"/>
                <w:b/>
                <w:bCs/>
                <w:color w:val="000000"/>
                <w:szCs w:val="21"/>
              </w:rPr>
            </w:pPr>
          </w:p>
        </w:tc>
        <w:tc>
          <w:tcPr>
            <w:tcW w:w="791" w:type="pct"/>
          </w:tcPr>
          <w:p w14:paraId="78D5EA74">
            <w:pPr>
              <w:spacing w:line="400" w:lineRule="exact"/>
              <w:jc w:val="center"/>
              <w:rPr>
                <w:rFonts w:ascii="宋体" w:hAnsi="宋体" w:eastAsia="宋体" w:cs="宋体"/>
                <w:b/>
                <w:bCs/>
                <w:color w:val="000000"/>
                <w:szCs w:val="21"/>
              </w:rPr>
            </w:pPr>
          </w:p>
        </w:tc>
        <w:tc>
          <w:tcPr>
            <w:tcW w:w="797" w:type="pct"/>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888" w:type="pct"/>
            <w:vAlign w:val="center"/>
          </w:tcPr>
          <w:p w14:paraId="50AD1060">
            <w:pPr>
              <w:jc w:val="center"/>
              <w:rPr>
                <w:rFonts w:ascii="宋体" w:hAnsi="宋体" w:eastAsia="宋体" w:cs="宋体"/>
                <w:b/>
                <w:bCs/>
                <w:color w:val="000000"/>
                <w:szCs w:val="21"/>
              </w:rPr>
            </w:pPr>
          </w:p>
        </w:tc>
        <w:tc>
          <w:tcPr>
            <w:tcW w:w="799" w:type="pct"/>
          </w:tcPr>
          <w:p w14:paraId="7683A838">
            <w:pPr>
              <w:spacing w:line="400" w:lineRule="exact"/>
              <w:jc w:val="center"/>
              <w:rPr>
                <w:rFonts w:ascii="宋体" w:hAnsi="宋体" w:eastAsia="宋体" w:cs="宋体"/>
                <w:b/>
                <w:bCs/>
                <w:color w:val="000000"/>
                <w:szCs w:val="21"/>
              </w:rPr>
            </w:pPr>
          </w:p>
        </w:tc>
        <w:tc>
          <w:tcPr>
            <w:tcW w:w="439" w:type="pct"/>
          </w:tcPr>
          <w:p w14:paraId="7D3902DD">
            <w:pPr>
              <w:spacing w:line="400" w:lineRule="exact"/>
              <w:jc w:val="center"/>
              <w:rPr>
                <w:rFonts w:ascii="宋体" w:hAnsi="宋体" w:eastAsia="宋体" w:cs="宋体"/>
                <w:b/>
                <w:bCs/>
                <w:color w:val="000000"/>
                <w:szCs w:val="21"/>
              </w:rPr>
            </w:pPr>
          </w:p>
        </w:tc>
        <w:tc>
          <w:tcPr>
            <w:tcW w:w="684" w:type="pct"/>
          </w:tcPr>
          <w:p w14:paraId="0B5170C7">
            <w:pPr>
              <w:spacing w:line="400" w:lineRule="exact"/>
              <w:jc w:val="center"/>
              <w:rPr>
                <w:rFonts w:ascii="宋体" w:hAnsi="宋体" w:eastAsia="宋体" w:cs="宋体"/>
                <w:b/>
                <w:bCs/>
                <w:color w:val="000000"/>
                <w:szCs w:val="21"/>
              </w:rPr>
            </w:pPr>
          </w:p>
        </w:tc>
        <w:tc>
          <w:tcPr>
            <w:tcW w:w="791" w:type="pct"/>
          </w:tcPr>
          <w:p w14:paraId="16E38B6D">
            <w:pPr>
              <w:spacing w:line="400" w:lineRule="exact"/>
              <w:jc w:val="center"/>
              <w:rPr>
                <w:rFonts w:ascii="宋体" w:hAnsi="宋体" w:eastAsia="宋体" w:cs="宋体"/>
                <w:b/>
                <w:bCs/>
                <w:color w:val="000000"/>
                <w:szCs w:val="21"/>
              </w:rPr>
            </w:pPr>
          </w:p>
        </w:tc>
        <w:tc>
          <w:tcPr>
            <w:tcW w:w="797" w:type="pct"/>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888" w:type="pct"/>
            <w:vAlign w:val="center"/>
          </w:tcPr>
          <w:p w14:paraId="24F9DB59">
            <w:pPr>
              <w:jc w:val="center"/>
              <w:rPr>
                <w:rFonts w:ascii="宋体" w:hAnsi="宋体" w:eastAsia="宋体" w:cs="宋体"/>
                <w:b/>
                <w:bCs/>
                <w:color w:val="000000"/>
                <w:szCs w:val="21"/>
              </w:rPr>
            </w:pPr>
          </w:p>
        </w:tc>
        <w:tc>
          <w:tcPr>
            <w:tcW w:w="799" w:type="pct"/>
          </w:tcPr>
          <w:p w14:paraId="6139A9AF">
            <w:pPr>
              <w:spacing w:line="400" w:lineRule="exact"/>
              <w:jc w:val="center"/>
              <w:rPr>
                <w:rFonts w:ascii="宋体" w:hAnsi="宋体" w:eastAsia="宋体" w:cs="宋体"/>
                <w:b/>
                <w:bCs/>
                <w:color w:val="000000"/>
                <w:szCs w:val="21"/>
              </w:rPr>
            </w:pPr>
          </w:p>
        </w:tc>
        <w:tc>
          <w:tcPr>
            <w:tcW w:w="439" w:type="pct"/>
          </w:tcPr>
          <w:p w14:paraId="46CB4A46">
            <w:pPr>
              <w:spacing w:line="400" w:lineRule="exact"/>
              <w:jc w:val="center"/>
              <w:rPr>
                <w:rFonts w:ascii="宋体" w:hAnsi="宋体" w:eastAsia="宋体" w:cs="宋体"/>
                <w:b/>
                <w:bCs/>
                <w:color w:val="000000"/>
                <w:szCs w:val="21"/>
              </w:rPr>
            </w:pPr>
          </w:p>
        </w:tc>
        <w:tc>
          <w:tcPr>
            <w:tcW w:w="684" w:type="pct"/>
          </w:tcPr>
          <w:p w14:paraId="653E994D">
            <w:pPr>
              <w:spacing w:line="400" w:lineRule="exact"/>
              <w:jc w:val="center"/>
              <w:rPr>
                <w:rFonts w:ascii="宋体" w:hAnsi="宋体" w:eastAsia="宋体" w:cs="宋体"/>
                <w:b/>
                <w:bCs/>
                <w:color w:val="000000"/>
                <w:szCs w:val="21"/>
              </w:rPr>
            </w:pPr>
          </w:p>
        </w:tc>
        <w:tc>
          <w:tcPr>
            <w:tcW w:w="791" w:type="pct"/>
          </w:tcPr>
          <w:p w14:paraId="60EACC89">
            <w:pPr>
              <w:spacing w:line="400" w:lineRule="exact"/>
              <w:jc w:val="center"/>
              <w:rPr>
                <w:rFonts w:ascii="宋体" w:hAnsi="宋体" w:eastAsia="宋体" w:cs="宋体"/>
                <w:b/>
                <w:bCs/>
                <w:color w:val="000000"/>
                <w:szCs w:val="21"/>
              </w:rPr>
            </w:pPr>
          </w:p>
        </w:tc>
        <w:tc>
          <w:tcPr>
            <w:tcW w:w="797" w:type="pct"/>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888" w:type="pct"/>
            <w:vAlign w:val="center"/>
          </w:tcPr>
          <w:p w14:paraId="043FE20D">
            <w:pPr>
              <w:jc w:val="center"/>
              <w:rPr>
                <w:rFonts w:ascii="宋体" w:hAnsi="宋体" w:eastAsia="宋体" w:cs="宋体"/>
                <w:b/>
                <w:bCs/>
                <w:color w:val="000000"/>
                <w:szCs w:val="21"/>
              </w:rPr>
            </w:pPr>
          </w:p>
        </w:tc>
        <w:tc>
          <w:tcPr>
            <w:tcW w:w="799" w:type="pct"/>
          </w:tcPr>
          <w:p w14:paraId="718633E0">
            <w:pPr>
              <w:spacing w:line="400" w:lineRule="exact"/>
              <w:jc w:val="center"/>
              <w:rPr>
                <w:rFonts w:ascii="宋体" w:hAnsi="宋体" w:eastAsia="宋体" w:cs="宋体"/>
                <w:b/>
                <w:bCs/>
                <w:color w:val="000000"/>
                <w:szCs w:val="21"/>
              </w:rPr>
            </w:pPr>
          </w:p>
        </w:tc>
        <w:tc>
          <w:tcPr>
            <w:tcW w:w="439" w:type="pct"/>
          </w:tcPr>
          <w:p w14:paraId="31E010CF">
            <w:pPr>
              <w:spacing w:line="400" w:lineRule="exact"/>
              <w:jc w:val="center"/>
              <w:rPr>
                <w:rFonts w:ascii="宋体" w:hAnsi="宋体" w:eastAsia="宋体" w:cs="宋体"/>
                <w:b/>
                <w:bCs/>
                <w:color w:val="000000"/>
                <w:szCs w:val="21"/>
              </w:rPr>
            </w:pPr>
          </w:p>
        </w:tc>
        <w:tc>
          <w:tcPr>
            <w:tcW w:w="684" w:type="pct"/>
          </w:tcPr>
          <w:p w14:paraId="72AA46E5">
            <w:pPr>
              <w:spacing w:line="400" w:lineRule="exact"/>
              <w:jc w:val="center"/>
              <w:rPr>
                <w:rFonts w:ascii="宋体" w:hAnsi="宋体" w:eastAsia="宋体" w:cs="宋体"/>
                <w:b/>
                <w:bCs/>
                <w:color w:val="000000"/>
                <w:szCs w:val="21"/>
              </w:rPr>
            </w:pPr>
          </w:p>
        </w:tc>
        <w:tc>
          <w:tcPr>
            <w:tcW w:w="791" w:type="pct"/>
          </w:tcPr>
          <w:p w14:paraId="49E1772D">
            <w:pPr>
              <w:spacing w:line="400" w:lineRule="exact"/>
              <w:jc w:val="center"/>
              <w:rPr>
                <w:rFonts w:ascii="宋体" w:hAnsi="宋体" w:eastAsia="宋体" w:cs="宋体"/>
                <w:b/>
                <w:bCs/>
                <w:color w:val="000000"/>
                <w:szCs w:val="21"/>
              </w:rPr>
            </w:pPr>
          </w:p>
        </w:tc>
        <w:tc>
          <w:tcPr>
            <w:tcW w:w="797" w:type="pct"/>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888" w:type="pct"/>
            <w:vAlign w:val="center"/>
          </w:tcPr>
          <w:p w14:paraId="6C707A5F">
            <w:pPr>
              <w:widowControl/>
              <w:jc w:val="left"/>
              <w:rPr>
                <w:rFonts w:ascii="宋体" w:hAnsi="宋体" w:eastAsia="宋体" w:cs="宋体"/>
                <w:color w:val="000000"/>
                <w:szCs w:val="21"/>
              </w:rPr>
            </w:pPr>
          </w:p>
        </w:tc>
        <w:tc>
          <w:tcPr>
            <w:tcW w:w="799" w:type="pct"/>
          </w:tcPr>
          <w:p w14:paraId="136E28AF">
            <w:pPr>
              <w:spacing w:line="400" w:lineRule="exact"/>
              <w:jc w:val="center"/>
              <w:rPr>
                <w:rFonts w:ascii="宋体" w:hAnsi="宋体" w:eastAsia="宋体" w:cs="宋体"/>
                <w:color w:val="000000"/>
                <w:szCs w:val="21"/>
              </w:rPr>
            </w:pPr>
          </w:p>
        </w:tc>
        <w:tc>
          <w:tcPr>
            <w:tcW w:w="439" w:type="pct"/>
          </w:tcPr>
          <w:p w14:paraId="575D51FD">
            <w:pPr>
              <w:spacing w:line="400" w:lineRule="exact"/>
              <w:jc w:val="center"/>
              <w:rPr>
                <w:rFonts w:ascii="宋体" w:hAnsi="宋体" w:eastAsia="宋体" w:cs="宋体"/>
                <w:color w:val="000000"/>
                <w:szCs w:val="21"/>
              </w:rPr>
            </w:pPr>
          </w:p>
        </w:tc>
        <w:tc>
          <w:tcPr>
            <w:tcW w:w="684" w:type="pct"/>
          </w:tcPr>
          <w:p w14:paraId="4BD65E36">
            <w:pPr>
              <w:spacing w:line="400" w:lineRule="exact"/>
              <w:jc w:val="center"/>
              <w:rPr>
                <w:rFonts w:ascii="宋体" w:hAnsi="宋体" w:eastAsia="宋体" w:cs="宋体"/>
                <w:color w:val="000000"/>
                <w:szCs w:val="21"/>
              </w:rPr>
            </w:pPr>
          </w:p>
        </w:tc>
        <w:tc>
          <w:tcPr>
            <w:tcW w:w="791" w:type="pct"/>
          </w:tcPr>
          <w:p w14:paraId="483A3694">
            <w:pPr>
              <w:spacing w:line="400" w:lineRule="exact"/>
              <w:jc w:val="center"/>
              <w:rPr>
                <w:rFonts w:ascii="宋体" w:hAnsi="宋体" w:eastAsia="宋体" w:cs="宋体"/>
                <w:color w:val="000000"/>
                <w:szCs w:val="21"/>
              </w:rPr>
            </w:pPr>
          </w:p>
        </w:tc>
        <w:tc>
          <w:tcPr>
            <w:tcW w:w="797" w:type="pct"/>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888" w:type="pct"/>
            <w:vAlign w:val="center"/>
          </w:tcPr>
          <w:p w14:paraId="18A838F7">
            <w:pPr>
              <w:widowControl/>
              <w:jc w:val="left"/>
              <w:rPr>
                <w:rFonts w:ascii="宋体" w:hAnsi="宋体" w:eastAsia="宋体" w:cs="宋体"/>
                <w:color w:val="000000"/>
                <w:szCs w:val="21"/>
              </w:rPr>
            </w:pPr>
          </w:p>
        </w:tc>
        <w:tc>
          <w:tcPr>
            <w:tcW w:w="799" w:type="pct"/>
          </w:tcPr>
          <w:p w14:paraId="2FDCBFD7">
            <w:pPr>
              <w:spacing w:line="400" w:lineRule="exact"/>
              <w:jc w:val="center"/>
              <w:rPr>
                <w:rFonts w:ascii="宋体" w:hAnsi="宋体" w:eastAsia="宋体" w:cs="宋体"/>
                <w:color w:val="000000"/>
                <w:szCs w:val="21"/>
              </w:rPr>
            </w:pPr>
          </w:p>
        </w:tc>
        <w:tc>
          <w:tcPr>
            <w:tcW w:w="439" w:type="pct"/>
          </w:tcPr>
          <w:p w14:paraId="6C004B8D">
            <w:pPr>
              <w:spacing w:line="400" w:lineRule="exact"/>
              <w:jc w:val="center"/>
              <w:rPr>
                <w:rFonts w:ascii="宋体" w:hAnsi="宋体" w:eastAsia="宋体" w:cs="宋体"/>
                <w:color w:val="000000"/>
                <w:szCs w:val="21"/>
              </w:rPr>
            </w:pPr>
          </w:p>
        </w:tc>
        <w:tc>
          <w:tcPr>
            <w:tcW w:w="684" w:type="pct"/>
          </w:tcPr>
          <w:p w14:paraId="384A1580">
            <w:pPr>
              <w:spacing w:line="400" w:lineRule="exact"/>
              <w:jc w:val="center"/>
              <w:rPr>
                <w:rFonts w:ascii="宋体" w:hAnsi="宋体" w:eastAsia="宋体" w:cs="宋体"/>
                <w:color w:val="000000"/>
                <w:szCs w:val="21"/>
              </w:rPr>
            </w:pPr>
          </w:p>
        </w:tc>
        <w:tc>
          <w:tcPr>
            <w:tcW w:w="791" w:type="pct"/>
          </w:tcPr>
          <w:p w14:paraId="66DEDEBC">
            <w:pPr>
              <w:spacing w:line="400" w:lineRule="exact"/>
              <w:jc w:val="center"/>
              <w:rPr>
                <w:rFonts w:ascii="宋体" w:hAnsi="宋体" w:eastAsia="宋体" w:cs="宋体"/>
                <w:color w:val="000000"/>
                <w:szCs w:val="21"/>
              </w:rPr>
            </w:pPr>
          </w:p>
        </w:tc>
        <w:tc>
          <w:tcPr>
            <w:tcW w:w="797" w:type="pct"/>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888" w:type="pct"/>
            <w:vAlign w:val="center"/>
          </w:tcPr>
          <w:p w14:paraId="2B38ABE3">
            <w:pPr>
              <w:widowControl/>
              <w:jc w:val="left"/>
              <w:rPr>
                <w:rFonts w:ascii="宋体" w:hAnsi="宋体" w:eastAsia="宋体" w:cs="宋体"/>
                <w:color w:val="000000"/>
                <w:szCs w:val="21"/>
              </w:rPr>
            </w:pPr>
          </w:p>
        </w:tc>
        <w:tc>
          <w:tcPr>
            <w:tcW w:w="799" w:type="pct"/>
          </w:tcPr>
          <w:p w14:paraId="2CCD7693">
            <w:pPr>
              <w:spacing w:line="400" w:lineRule="exact"/>
              <w:jc w:val="center"/>
              <w:rPr>
                <w:rFonts w:ascii="宋体" w:hAnsi="宋体" w:eastAsia="宋体" w:cs="宋体"/>
                <w:color w:val="000000"/>
                <w:szCs w:val="21"/>
              </w:rPr>
            </w:pPr>
          </w:p>
        </w:tc>
        <w:tc>
          <w:tcPr>
            <w:tcW w:w="439" w:type="pct"/>
          </w:tcPr>
          <w:p w14:paraId="46DBF6BB">
            <w:pPr>
              <w:spacing w:line="400" w:lineRule="exact"/>
              <w:jc w:val="center"/>
              <w:rPr>
                <w:rFonts w:ascii="宋体" w:hAnsi="宋体" w:eastAsia="宋体" w:cs="宋体"/>
                <w:color w:val="000000"/>
                <w:szCs w:val="21"/>
              </w:rPr>
            </w:pPr>
          </w:p>
        </w:tc>
        <w:tc>
          <w:tcPr>
            <w:tcW w:w="684" w:type="pct"/>
          </w:tcPr>
          <w:p w14:paraId="3C3FCD30">
            <w:pPr>
              <w:spacing w:line="400" w:lineRule="exact"/>
              <w:jc w:val="center"/>
              <w:rPr>
                <w:rFonts w:ascii="宋体" w:hAnsi="宋体" w:eastAsia="宋体" w:cs="宋体"/>
                <w:color w:val="000000"/>
                <w:szCs w:val="21"/>
              </w:rPr>
            </w:pPr>
          </w:p>
        </w:tc>
        <w:tc>
          <w:tcPr>
            <w:tcW w:w="791" w:type="pct"/>
          </w:tcPr>
          <w:p w14:paraId="56F5A853">
            <w:pPr>
              <w:spacing w:line="400" w:lineRule="exact"/>
              <w:jc w:val="center"/>
              <w:rPr>
                <w:rFonts w:ascii="宋体" w:hAnsi="宋体" w:eastAsia="宋体" w:cs="宋体"/>
                <w:color w:val="000000"/>
                <w:szCs w:val="21"/>
              </w:rPr>
            </w:pPr>
          </w:p>
        </w:tc>
        <w:tc>
          <w:tcPr>
            <w:tcW w:w="797" w:type="pct"/>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888" w:type="pct"/>
          </w:tcPr>
          <w:p w14:paraId="6D8F12DB">
            <w:pPr>
              <w:spacing w:line="400" w:lineRule="exact"/>
              <w:jc w:val="left"/>
              <w:rPr>
                <w:rFonts w:ascii="宋体" w:hAnsi="宋体" w:eastAsia="宋体" w:cs="宋体"/>
                <w:color w:val="000000"/>
                <w:szCs w:val="21"/>
              </w:rPr>
            </w:pPr>
          </w:p>
        </w:tc>
        <w:tc>
          <w:tcPr>
            <w:tcW w:w="799" w:type="pct"/>
          </w:tcPr>
          <w:p w14:paraId="4AB18E6C">
            <w:pPr>
              <w:spacing w:line="400" w:lineRule="exact"/>
              <w:jc w:val="center"/>
              <w:rPr>
                <w:rFonts w:ascii="宋体" w:hAnsi="宋体" w:eastAsia="宋体" w:cs="宋体"/>
                <w:color w:val="000000"/>
                <w:szCs w:val="21"/>
              </w:rPr>
            </w:pPr>
          </w:p>
        </w:tc>
        <w:tc>
          <w:tcPr>
            <w:tcW w:w="439" w:type="pct"/>
          </w:tcPr>
          <w:p w14:paraId="68DA1923">
            <w:pPr>
              <w:spacing w:line="400" w:lineRule="exact"/>
              <w:jc w:val="center"/>
              <w:rPr>
                <w:rFonts w:ascii="宋体" w:hAnsi="宋体" w:eastAsia="宋体" w:cs="宋体"/>
                <w:color w:val="000000"/>
                <w:szCs w:val="21"/>
              </w:rPr>
            </w:pPr>
          </w:p>
        </w:tc>
        <w:tc>
          <w:tcPr>
            <w:tcW w:w="684" w:type="pct"/>
          </w:tcPr>
          <w:p w14:paraId="32F1DCFA">
            <w:pPr>
              <w:spacing w:line="400" w:lineRule="exact"/>
              <w:jc w:val="center"/>
              <w:rPr>
                <w:rFonts w:ascii="宋体" w:hAnsi="宋体" w:eastAsia="宋体" w:cs="宋体"/>
                <w:color w:val="000000"/>
                <w:szCs w:val="21"/>
              </w:rPr>
            </w:pPr>
          </w:p>
        </w:tc>
        <w:tc>
          <w:tcPr>
            <w:tcW w:w="791" w:type="pct"/>
          </w:tcPr>
          <w:p w14:paraId="3EB5297D">
            <w:pPr>
              <w:spacing w:line="400" w:lineRule="exact"/>
              <w:jc w:val="center"/>
              <w:rPr>
                <w:rFonts w:ascii="宋体" w:hAnsi="宋体" w:eastAsia="宋体" w:cs="宋体"/>
                <w:color w:val="000000"/>
                <w:szCs w:val="21"/>
              </w:rPr>
            </w:pPr>
          </w:p>
        </w:tc>
        <w:tc>
          <w:tcPr>
            <w:tcW w:w="797" w:type="pct"/>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888" w:type="pct"/>
          </w:tcPr>
          <w:p w14:paraId="5A49E7F4">
            <w:pPr>
              <w:spacing w:line="400" w:lineRule="exact"/>
              <w:jc w:val="left"/>
              <w:rPr>
                <w:rFonts w:ascii="宋体" w:hAnsi="宋体" w:eastAsia="宋体" w:cs="宋体"/>
                <w:color w:val="000000"/>
                <w:szCs w:val="21"/>
              </w:rPr>
            </w:pPr>
          </w:p>
        </w:tc>
        <w:tc>
          <w:tcPr>
            <w:tcW w:w="799" w:type="pct"/>
          </w:tcPr>
          <w:p w14:paraId="703B7322">
            <w:pPr>
              <w:spacing w:line="400" w:lineRule="exact"/>
              <w:jc w:val="center"/>
              <w:rPr>
                <w:rFonts w:ascii="宋体" w:hAnsi="宋体" w:eastAsia="宋体" w:cs="宋体"/>
                <w:color w:val="000000"/>
                <w:szCs w:val="21"/>
              </w:rPr>
            </w:pPr>
          </w:p>
        </w:tc>
        <w:tc>
          <w:tcPr>
            <w:tcW w:w="439" w:type="pct"/>
          </w:tcPr>
          <w:p w14:paraId="45B422DE">
            <w:pPr>
              <w:spacing w:line="400" w:lineRule="exact"/>
              <w:jc w:val="center"/>
              <w:rPr>
                <w:rFonts w:ascii="宋体" w:hAnsi="宋体" w:eastAsia="宋体" w:cs="宋体"/>
                <w:color w:val="000000"/>
                <w:szCs w:val="21"/>
              </w:rPr>
            </w:pPr>
          </w:p>
        </w:tc>
        <w:tc>
          <w:tcPr>
            <w:tcW w:w="684" w:type="pct"/>
          </w:tcPr>
          <w:p w14:paraId="719CB750">
            <w:pPr>
              <w:spacing w:line="400" w:lineRule="exact"/>
              <w:jc w:val="center"/>
              <w:rPr>
                <w:rFonts w:ascii="宋体" w:hAnsi="宋体" w:eastAsia="宋体" w:cs="宋体"/>
                <w:color w:val="000000"/>
                <w:szCs w:val="21"/>
              </w:rPr>
            </w:pPr>
          </w:p>
        </w:tc>
        <w:tc>
          <w:tcPr>
            <w:tcW w:w="791" w:type="pct"/>
          </w:tcPr>
          <w:p w14:paraId="20B3CD55">
            <w:pPr>
              <w:spacing w:line="400" w:lineRule="exact"/>
              <w:jc w:val="center"/>
              <w:rPr>
                <w:rFonts w:ascii="宋体" w:hAnsi="宋体" w:eastAsia="宋体" w:cs="宋体"/>
                <w:color w:val="000000"/>
                <w:szCs w:val="21"/>
              </w:rPr>
            </w:pPr>
          </w:p>
        </w:tc>
        <w:tc>
          <w:tcPr>
            <w:tcW w:w="797" w:type="pct"/>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888" w:type="pct"/>
          </w:tcPr>
          <w:p w14:paraId="18945092">
            <w:pPr>
              <w:spacing w:line="400" w:lineRule="exact"/>
              <w:jc w:val="left"/>
              <w:rPr>
                <w:rFonts w:ascii="宋体" w:hAnsi="宋体" w:eastAsia="宋体" w:cs="宋体"/>
                <w:color w:val="000000"/>
                <w:szCs w:val="21"/>
              </w:rPr>
            </w:pPr>
          </w:p>
        </w:tc>
        <w:tc>
          <w:tcPr>
            <w:tcW w:w="799" w:type="pct"/>
          </w:tcPr>
          <w:p w14:paraId="662BFF13">
            <w:pPr>
              <w:spacing w:line="400" w:lineRule="exact"/>
              <w:jc w:val="center"/>
              <w:rPr>
                <w:rFonts w:ascii="宋体" w:hAnsi="宋体" w:eastAsia="宋体" w:cs="宋体"/>
                <w:color w:val="000000"/>
                <w:szCs w:val="21"/>
              </w:rPr>
            </w:pPr>
          </w:p>
        </w:tc>
        <w:tc>
          <w:tcPr>
            <w:tcW w:w="439" w:type="pct"/>
          </w:tcPr>
          <w:p w14:paraId="04916C02">
            <w:pPr>
              <w:spacing w:line="400" w:lineRule="exact"/>
              <w:jc w:val="center"/>
              <w:rPr>
                <w:rFonts w:ascii="宋体" w:hAnsi="宋体" w:eastAsia="宋体" w:cs="宋体"/>
                <w:color w:val="000000"/>
                <w:szCs w:val="21"/>
              </w:rPr>
            </w:pPr>
          </w:p>
        </w:tc>
        <w:tc>
          <w:tcPr>
            <w:tcW w:w="684" w:type="pct"/>
          </w:tcPr>
          <w:p w14:paraId="016D794F">
            <w:pPr>
              <w:spacing w:line="400" w:lineRule="exact"/>
              <w:jc w:val="center"/>
              <w:rPr>
                <w:rFonts w:ascii="宋体" w:hAnsi="宋体" w:eastAsia="宋体" w:cs="宋体"/>
                <w:color w:val="000000"/>
                <w:szCs w:val="21"/>
              </w:rPr>
            </w:pPr>
          </w:p>
        </w:tc>
        <w:tc>
          <w:tcPr>
            <w:tcW w:w="791" w:type="pct"/>
          </w:tcPr>
          <w:p w14:paraId="6EFC16E5">
            <w:pPr>
              <w:spacing w:line="400" w:lineRule="exact"/>
              <w:jc w:val="center"/>
              <w:rPr>
                <w:rFonts w:ascii="宋体" w:hAnsi="宋体" w:eastAsia="宋体" w:cs="宋体"/>
                <w:color w:val="000000"/>
                <w:szCs w:val="21"/>
              </w:rPr>
            </w:pPr>
          </w:p>
        </w:tc>
        <w:tc>
          <w:tcPr>
            <w:tcW w:w="797" w:type="pct"/>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9" w:type="pct"/>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888" w:type="pct"/>
            <w:vAlign w:val="center"/>
          </w:tcPr>
          <w:p w14:paraId="31A7E995">
            <w:pPr>
              <w:widowControl/>
              <w:jc w:val="left"/>
              <w:rPr>
                <w:rFonts w:ascii="宋体" w:hAnsi="宋体" w:eastAsia="宋体" w:cs="宋体"/>
                <w:color w:val="000000"/>
                <w:szCs w:val="21"/>
              </w:rPr>
            </w:pPr>
          </w:p>
        </w:tc>
        <w:tc>
          <w:tcPr>
            <w:tcW w:w="799" w:type="pct"/>
          </w:tcPr>
          <w:p w14:paraId="26CED5C4">
            <w:pPr>
              <w:spacing w:line="400" w:lineRule="exact"/>
              <w:jc w:val="center"/>
              <w:rPr>
                <w:rFonts w:ascii="宋体" w:hAnsi="宋体" w:eastAsia="宋体" w:cs="宋体"/>
                <w:color w:val="000000"/>
                <w:szCs w:val="21"/>
              </w:rPr>
            </w:pPr>
          </w:p>
        </w:tc>
        <w:tc>
          <w:tcPr>
            <w:tcW w:w="439" w:type="pct"/>
          </w:tcPr>
          <w:p w14:paraId="09FB83DD">
            <w:pPr>
              <w:spacing w:line="400" w:lineRule="exact"/>
              <w:jc w:val="center"/>
              <w:rPr>
                <w:rFonts w:ascii="宋体" w:hAnsi="宋体" w:eastAsia="宋体" w:cs="宋体"/>
                <w:color w:val="000000"/>
                <w:szCs w:val="21"/>
              </w:rPr>
            </w:pPr>
          </w:p>
        </w:tc>
        <w:tc>
          <w:tcPr>
            <w:tcW w:w="684" w:type="pct"/>
          </w:tcPr>
          <w:p w14:paraId="4143E147">
            <w:pPr>
              <w:spacing w:line="400" w:lineRule="exact"/>
              <w:jc w:val="center"/>
              <w:rPr>
                <w:rFonts w:ascii="宋体" w:hAnsi="宋体" w:eastAsia="宋体" w:cs="宋体"/>
                <w:color w:val="000000"/>
                <w:szCs w:val="21"/>
              </w:rPr>
            </w:pPr>
          </w:p>
        </w:tc>
        <w:tc>
          <w:tcPr>
            <w:tcW w:w="791" w:type="pct"/>
          </w:tcPr>
          <w:p w14:paraId="4623C9DE">
            <w:pPr>
              <w:spacing w:line="400" w:lineRule="exact"/>
              <w:jc w:val="center"/>
              <w:rPr>
                <w:rFonts w:ascii="宋体" w:hAnsi="宋体" w:eastAsia="宋体" w:cs="宋体"/>
                <w:color w:val="000000"/>
                <w:szCs w:val="21"/>
              </w:rPr>
            </w:pPr>
          </w:p>
        </w:tc>
        <w:tc>
          <w:tcPr>
            <w:tcW w:w="797" w:type="pct"/>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000" w:type="pct"/>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630" w:firstLineChars="3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pPr>
    </w:p>
    <w:p w14:paraId="07443D34">
      <w:pPr>
        <w:pStyle w:val="5"/>
        <w:rPr>
          <w:rFonts w:ascii="黑体" w:hAnsi="黑体" w:eastAsia="黑体" w:cs="黑体"/>
          <w:sz w:val="28"/>
          <w:szCs w:val="28"/>
        </w:rPr>
      </w:pPr>
    </w:p>
    <w:p w14:paraId="792EA60A">
      <w:pPr>
        <w:pStyle w:val="5"/>
        <w:rPr>
          <w:rFonts w:ascii="黑体" w:hAnsi="黑体" w:eastAsia="黑体" w:cs="黑体"/>
          <w:sz w:val="28"/>
          <w:szCs w:val="28"/>
        </w:rPr>
      </w:pPr>
    </w:p>
    <w:p w14:paraId="562996B1">
      <w:pPr>
        <w:pStyle w:val="5"/>
        <w:rPr>
          <w:rFonts w:ascii="黑体" w:hAnsi="黑体" w:eastAsia="黑体" w:cs="黑体"/>
          <w:sz w:val="28"/>
          <w:szCs w:val="28"/>
        </w:rPr>
      </w:pPr>
    </w:p>
    <w:p w14:paraId="292E7651">
      <w:pPr>
        <w:pStyle w:val="5"/>
        <w:rPr>
          <w:rFonts w:ascii="黑体" w:hAnsi="黑体" w:eastAsia="黑体" w:cs="黑体"/>
          <w:sz w:val="28"/>
          <w:szCs w:val="28"/>
        </w:r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674"/>
        <w:gridCol w:w="2117"/>
        <w:gridCol w:w="912"/>
        <w:gridCol w:w="1661"/>
        <w:gridCol w:w="1448"/>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15" w:type="pct"/>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982" w:type="pct"/>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1242" w:type="pct"/>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535" w:type="pct"/>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974" w:type="pct"/>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849" w:type="pct"/>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47896617">
            <w:pPr>
              <w:spacing w:line="400" w:lineRule="exact"/>
              <w:jc w:val="center"/>
              <w:rPr>
                <w:rFonts w:ascii="宋体" w:hAnsi="宋体" w:eastAsia="宋体" w:cs="宋体"/>
                <w:color w:val="000000"/>
                <w:szCs w:val="21"/>
              </w:rPr>
            </w:pPr>
          </w:p>
        </w:tc>
        <w:tc>
          <w:tcPr>
            <w:tcW w:w="982" w:type="pct"/>
            <w:vAlign w:val="center"/>
          </w:tcPr>
          <w:p w14:paraId="1E37FD49">
            <w:pPr>
              <w:spacing w:line="400" w:lineRule="exact"/>
              <w:jc w:val="center"/>
              <w:rPr>
                <w:rFonts w:ascii="宋体" w:hAnsi="宋体" w:eastAsia="宋体" w:cs="宋体"/>
                <w:color w:val="000000"/>
                <w:szCs w:val="21"/>
              </w:rPr>
            </w:pPr>
          </w:p>
        </w:tc>
        <w:tc>
          <w:tcPr>
            <w:tcW w:w="1242" w:type="pct"/>
            <w:vAlign w:val="center"/>
          </w:tcPr>
          <w:p w14:paraId="063644A7">
            <w:pPr>
              <w:spacing w:line="400" w:lineRule="exact"/>
              <w:jc w:val="center"/>
              <w:rPr>
                <w:rFonts w:ascii="宋体" w:hAnsi="宋体" w:eastAsia="宋体" w:cs="宋体"/>
                <w:color w:val="000000"/>
                <w:szCs w:val="21"/>
              </w:rPr>
            </w:pPr>
          </w:p>
        </w:tc>
        <w:tc>
          <w:tcPr>
            <w:tcW w:w="535" w:type="pct"/>
            <w:vAlign w:val="center"/>
          </w:tcPr>
          <w:p w14:paraId="17FEB85B">
            <w:pPr>
              <w:spacing w:line="400" w:lineRule="exact"/>
              <w:jc w:val="center"/>
              <w:rPr>
                <w:rFonts w:ascii="宋体" w:hAnsi="宋体" w:eastAsia="宋体" w:cs="宋体"/>
                <w:color w:val="000000"/>
                <w:szCs w:val="21"/>
              </w:rPr>
            </w:pPr>
          </w:p>
        </w:tc>
        <w:tc>
          <w:tcPr>
            <w:tcW w:w="974" w:type="pct"/>
            <w:vAlign w:val="center"/>
          </w:tcPr>
          <w:p w14:paraId="6DD35382">
            <w:pPr>
              <w:spacing w:line="400" w:lineRule="exact"/>
              <w:jc w:val="center"/>
              <w:rPr>
                <w:rFonts w:ascii="宋体" w:hAnsi="宋体" w:eastAsia="宋体" w:cs="宋体"/>
                <w:color w:val="000000"/>
                <w:szCs w:val="21"/>
              </w:rPr>
            </w:pPr>
          </w:p>
        </w:tc>
        <w:tc>
          <w:tcPr>
            <w:tcW w:w="849" w:type="pct"/>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E648293">
            <w:pPr>
              <w:spacing w:line="400" w:lineRule="exact"/>
              <w:jc w:val="center"/>
              <w:rPr>
                <w:rFonts w:ascii="宋体" w:hAnsi="宋体" w:eastAsia="宋体" w:cs="宋体"/>
                <w:color w:val="000000"/>
                <w:szCs w:val="21"/>
              </w:rPr>
            </w:pPr>
          </w:p>
        </w:tc>
        <w:tc>
          <w:tcPr>
            <w:tcW w:w="982" w:type="pct"/>
            <w:vAlign w:val="center"/>
          </w:tcPr>
          <w:p w14:paraId="751001A7">
            <w:pPr>
              <w:spacing w:line="400" w:lineRule="exact"/>
              <w:jc w:val="center"/>
              <w:rPr>
                <w:rFonts w:ascii="宋体" w:hAnsi="宋体" w:eastAsia="宋体" w:cs="宋体"/>
                <w:color w:val="000000"/>
                <w:szCs w:val="21"/>
              </w:rPr>
            </w:pPr>
          </w:p>
        </w:tc>
        <w:tc>
          <w:tcPr>
            <w:tcW w:w="1242" w:type="pct"/>
            <w:vAlign w:val="center"/>
          </w:tcPr>
          <w:p w14:paraId="0DB2101E">
            <w:pPr>
              <w:spacing w:line="400" w:lineRule="exact"/>
              <w:jc w:val="center"/>
              <w:rPr>
                <w:rFonts w:ascii="宋体" w:hAnsi="宋体" w:eastAsia="宋体" w:cs="宋体"/>
                <w:color w:val="000000"/>
                <w:szCs w:val="21"/>
              </w:rPr>
            </w:pPr>
          </w:p>
        </w:tc>
        <w:tc>
          <w:tcPr>
            <w:tcW w:w="535" w:type="pct"/>
            <w:vAlign w:val="center"/>
          </w:tcPr>
          <w:p w14:paraId="224B3AD7">
            <w:pPr>
              <w:spacing w:line="400" w:lineRule="exact"/>
              <w:jc w:val="center"/>
              <w:rPr>
                <w:rFonts w:ascii="宋体" w:hAnsi="宋体" w:eastAsia="宋体" w:cs="宋体"/>
                <w:color w:val="000000"/>
                <w:szCs w:val="21"/>
              </w:rPr>
            </w:pPr>
          </w:p>
        </w:tc>
        <w:tc>
          <w:tcPr>
            <w:tcW w:w="974" w:type="pct"/>
            <w:vAlign w:val="center"/>
          </w:tcPr>
          <w:p w14:paraId="306C496B">
            <w:pPr>
              <w:spacing w:line="400" w:lineRule="exact"/>
              <w:jc w:val="center"/>
              <w:rPr>
                <w:rFonts w:ascii="宋体" w:hAnsi="宋体" w:eastAsia="宋体" w:cs="宋体"/>
                <w:color w:val="000000"/>
                <w:szCs w:val="21"/>
              </w:rPr>
            </w:pPr>
          </w:p>
        </w:tc>
        <w:tc>
          <w:tcPr>
            <w:tcW w:w="849" w:type="pct"/>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243AE668">
            <w:pPr>
              <w:spacing w:line="400" w:lineRule="exact"/>
              <w:jc w:val="center"/>
              <w:rPr>
                <w:rFonts w:ascii="宋体" w:hAnsi="宋体" w:eastAsia="宋体" w:cs="宋体"/>
                <w:color w:val="000000"/>
                <w:szCs w:val="21"/>
              </w:rPr>
            </w:pPr>
          </w:p>
        </w:tc>
        <w:tc>
          <w:tcPr>
            <w:tcW w:w="982" w:type="pct"/>
            <w:vAlign w:val="center"/>
          </w:tcPr>
          <w:p w14:paraId="64C7932A">
            <w:pPr>
              <w:spacing w:line="400" w:lineRule="exact"/>
              <w:jc w:val="center"/>
              <w:rPr>
                <w:rFonts w:ascii="宋体" w:hAnsi="宋体" w:eastAsia="宋体" w:cs="宋体"/>
                <w:color w:val="000000"/>
                <w:szCs w:val="21"/>
              </w:rPr>
            </w:pPr>
          </w:p>
        </w:tc>
        <w:tc>
          <w:tcPr>
            <w:tcW w:w="1242" w:type="pct"/>
            <w:vAlign w:val="center"/>
          </w:tcPr>
          <w:p w14:paraId="237C2516">
            <w:pPr>
              <w:spacing w:line="400" w:lineRule="exact"/>
              <w:jc w:val="center"/>
              <w:rPr>
                <w:rFonts w:ascii="宋体" w:hAnsi="宋体" w:eastAsia="宋体" w:cs="宋体"/>
                <w:color w:val="000000"/>
                <w:szCs w:val="21"/>
              </w:rPr>
            </w:pPr>
          </w:p>
        </w:tc>
        <w:tc>
          <w:tcPr>
            <w:tcW w:w="535" w:type="pct"/>
            <w:vAlign w:val="center"/>
          </w:tcPr>
          <w:p w14:paraId="0105AEAC">
            <w:pPr>
              <w:spacing w:line="400" w:lineRule="exact"/>
              <w:jc w:val="center"/>
              <w:rPr>
                <w:rFonts w:ascii="宋体" w:hAnsi="宋体" w:eastAsia="宋体" w:cs="宋体"/>
                <w:color w:val="000000"/>
                <w:szCs w:val="21"/>
              </w:rPr>
            </w:pPr>
          </w:p>
        </w:tc>
        <w:tc>
          <w:tcPr>
            <w:tcW w:w="974" w:type="pct"/>
            <w:vAlign w:val="center"/>
          </w:tcPr>
          <w:p w14:paraId="078944AE">
            <w:pPr>
              <w:spacing w:line="400" w:lineRule="exact"/>
              <w:jc w:val="center"/>
              <w:rPr>
                <w:rFonts w:ascii="宋体" w:hAnsi="宋体" w:eastAsia="宋体" w:cs="宋体"/>
                <w:color w:val="000000"/>
                <w:szCs w:val="21"/>
              </w:rPr>
            </w:pPr>
          </w:p>
        </w:tc>
        <w:tc>
          <w:tcPr>
            <w:tcW w:w="849" w:type="pct"/>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280CF6F6">
            <w:pPr>
              <w:spacing w:line="400" w:lineRule="exact"/>
              <w:jc w:val="center"/>
              <w:rPr>
                <w:rFonts w:ascii="宋体" w:hAnsi="宋体" w:eastAsia="宋体" w:cs="宋体"/>
                <w:color w:val="000000"/>
                <w:szCs w:val="21"/>
              </w:rPr>
            </w:pPr>
          </w:p>
        </w:tc>
        <w:tc>
          <w:tcPr>
            <w:tcW w:w="982" w:type="pct"/>
            <w:vAlign w:val="center"/>
          </w:tcPr>
          <w:p w14:paraId="5D1A2CEE">
            <w:pPr>
              <w:spacing w:line="400" w:lineRule="exact"/>
              <w:jc w:val="center"/>
              <w:rPr>
                <w:rFonts w:ascii="宋体" w:hAnsi="宋体" w:eastAsia="宋体" w:cs="宋体"/>
                <w:color w:val="000000"/>
                <w:szCs w:val="21"/>
              </w:rPr>
            </w:pPr>
          </w:p>
        </w:tc>
        <w:tc>
          <w:tcPr>
            <w:tcW w:w="1242" w:type="pct"/>
            <w:vAlign w:val="center"/>
          </w:tcPr>
          <w:p w14:paraId="59FBB2FB">
            <w:pPr>
              <w:spacing w:line="400" w:lineRule="exact"/>
              <w:jc w:val="center"/>
              <w:rPr>
                <w:rFonts w:ascii="宋体" w:hAnsi="宋体" w:eastAsia="宋体" w:cs="宋体"/>
                <w:color w:val="000000"/>
                <w:szCs w:val="21"/>
              </w:rPr>
            </w:pPr>
          </w:p>
        </w:tc>
        <w:tc>
          <w:tcPr>
            <w:tcW w:w="535" w:type="pct"/>
            <w:vAlign w:val="center"/>
          </w:tcPr>
          <w:p w14:paraId="73DCAA3E">
            <w:pPr>
              <w:spacing w:line="400" w:lineRule="exact"/>
              <w:jc w:val="center"/>
              <w:rPr>
                <w:rFonts w:ascii="宋体" w:hAnsi="宋体" w:eastAsia="宋体" w:cs="宋体"/>
                <w:color w:val="000000"/>
                <w:szCs w:val="21"/>
              </w:rPr>
            </w:pPr>
          </w:p>
        </w:tc>
        <w:tc>
          <w:tcPr>
            <w:tcW w:w="974" w:type="pct"/>
            <w:vAlign w:val="center"/>
          </w:tcPr>
          <w:p w14:paraId="769A5E15">
            <w:pPr>
              <w:spacing w:line="400" w:lineRule="exact"/>
              <w:jc w:val="center"/>
              <w:rPr>
                <w:rFonts w:ascii="宋体" w:hAnsi="宋体" w:eastAsia="宋体" w:cs="宋体"/>
                <w:color w:val="000000"/>
                <w:szCs w:val="21"/>
              </w:rPr>
            </w:pPr>
          </w:p>
        </w:tc>
        <w:tc>
          <w:tcPr>
            <w:tcW w:w="849" w:type="pct"/>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44D07039">
            <w:pPr>
              <w:spacing w:line="400" w:lineRule="exact"/>
              <w:jc w:val="center"/>
              <w:rPr>
                <w:rFonts w:ascii="宋体" w:hAnsi="宋体" w:eastAsia="宋体" w:cs="宋体"/>
                <w:color w:val="000000"/>
                <w:szCs w:val="21"/>
              </w:rPr>
            </w:pPr>
          </w:p>
        </w:tc>
        <w:tc>
          <w:tcPr>
            <w:tcW w:w="982" w:type="pct"/>
            <w:vAlign w:val="center"/>
          </w:tcPr>
          <w:p w14:paraId="0E1C9820">
            <w:pPr>
              <w:spacing w:line="400" w:lineRule="exact"/>
              <w:jc w:val="center"/>
              <w:rPr>
                <w:rFonts w:ascii="宋体" w:hAnsi="宋体" w:eastAsia="宋体" w:cs="宋体"/>
                <w:color w:val="000000"/>
                <w:szCs w:val="21"/>
              </w:rPr>
            </w:pPr>
          </w:p>
        </w:tc>
        <w:tc>
          <w:tcPr>
            <w:tcW w:w="1242" w:type="pct"/>
            <w:vAlign w:val="center"/>
          </w:tcPr>
          <w:p w14:paraId="47ADEC50">
            <w:pPr>
              <w:spacing w:line="400" w:lineRule="exact"/>
              <w:jc w:val="center"/>
              <w:rPr>
                <w:rFonts w:ascii="宋体" w:hAnsi="宋体" w:eastAsia="宋体" w:cs="宋体"/>
                <w:color w:val="000000"/>
                <w:szCs w:val="21"/>
              </w:rPr>
            </w:pPr>
          </w:p>
        </w:tc>
        <w:tc>
          <w:tcPr>
            <w:tcW w:w="535" w:type="pct"/>
            <w:vAlign w:val="center"/>
          </w:tcPr>
          <w:p w14:paraId="3794894E">
            <w:pPr>
              <w:spacing w:line="400" w:lineRule="exact"/>
              <w:jc w:val="center"/>
              <w:rPr>
                <w:rFonts w:ascii="宋体" w:hAnsi="宋体" w:eastAsia="宋体" w:cs="宋体"/>
                <w:color w:val="000000"/>
                <w:szCs w:val="21"/>
              </w:rPr>
            </w:pPr>
          </w:p>
        </w:tc>
        <w:tc>
          <w:tcPr>
            <w:tcW w:w="974" w:type="pct"/>
            <w:vAlign w:val="center"/>
          </w:tcPr>
          <w:p w14:paraId="7A6B6A36">
            <w:pPr>
              <w:spacing w:line="400" w:lineRule="exact"/>
              <w:jc w:val="center"/>
              <w:rPr>
                <w:rFonts w:ascii="宋体" w:hAnsi="宋体" w:eastAsia="宋体" w:cs="宋体"/>
                <w:color w:val="000000"/>
                <w:szCs w:val="21"/>
              </w:rPr>
            </w:pPr>
          </w:p>
        </w:tc>
        <w:tc>
          <w:tcPr>
            <w:tcW w:w="849" w:type="pct"/>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62A400F4">
            <w:pPr>
              <w:spacing w:line="400" w:lineRule="exact"/>
              <w:jc w:val="center"/>
              <w:rPr>
                <w:rFonts w:ascii="宋体" w:hAnsi="宋体" w:eastAsia="宋体" w:cs="宋体"/>
                <w:color w:val="000000"/>
                <w:szCs w:val="21"/>
              </w:rPr>
            </w:pPr>
          </w:p>
        </w:tc>
        <w:tc>
          <w:tcPr>
            <w:tcW w:w="982" w:type="pct"/>
            <w:vAlign w:val="center"/>
          </w:tcPr>
          <w:p w14:paraId="0B6240C8">
            <w:pPr>
              <w:spacing w:line="400" w:lineRule="exact"/>
              <w:jc w:val="center"/>
              <w:rPr>
                <w:rFonts w:ascii="宋体" w:hAnsi="宋体" w:eastAsia="宋体" w:cs="宋体"/>
                <w:color w:val="000000"/>
                <w:szCs w:val="21"/>
              </w:rPr>
            </w:pPr>
          </w:p>
        </w:tc>
        <w:tc>
          <w:tcPr>
            <w:tcW w:w="1242" w:type="pct"/>
            <w:vAlign w:val="center"/>
          </w:tcPr>
          <w:p w14:paraId="7FE9DA0C">
            <w:pPr>
              <w:spacing w:line="400" w:lineRule="exact"/>
              <w:jc w:val="center"/>
              <w:rPr>
                <w:rFonts w:ascii="宋体" w:hAnsi="宋体" w:eastAsia="宋体" w:cs="宋体"/>
                <w:color w:val="000000"/>
                <w:szCs w:val="21"/>
              </w:rPr>
            </w:pPr>
          </w:p>
        </w:tc>
        <w:tc>
          <w:tcPr>
            <w:tcW w:w="535" w:type="pct"/>
            <w:vAlign w:val="center"/>
          </w:tcPr>
          <w:p w14:paraId="1D4CAB11">
            <w:pPr>
              <w:spacing w:line="400" w:lineRule="exact"/>
              <w:jc w:val="center"/>
              <w:rPr>
                <w:rFonts w:ascii="宋体" w:hAnsi="宋体" w:eastAsia="宋体" w:cs="宋体"/>
                <w:color w:val="000000"/>
                <w:szCs w:val="21"/>
              </w:rPr>
            </w:pPr>
          </w:p>
        </w:tc>
        <w:tc>
          <w:tcPr>
            <w:tcW w:w="974" w:type="pct"/>
            <w:vAlign w:val="center"/>
          </w:tcPr>
          <w:p w14:paraId="6876D389">
            <w:pPr>
              <w:spacing w:line="400" w:lineRule="exact"/>
              <w:jc w:val="center"/>
              <w:rPr>
                <w:rFonts w:ascii="宋体" w:hAnsi="宋体" w:eastAsia="宋体" w:cs="宋体"/>
                <w:color w:val="000000"/>
                <w:szCs w:val="21"/>
              </w:rPr>
            </w:pPr>
          </w:p>
        </w:tc>
        <w:tc>
          <w:tcPr>
            <w:tcW w:w="849" w:type="pct"/>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7FBB2313">
            <w:pPr>
              <w:spacing w:line="400" w:lineRule="exact"/>
              <w:jc w:val="center"/>
              <w:rPr>
                <w:rFonts w:ascii="宋体" w:hAnsi="宋体" w:eastAsia="宋体" w:cs="宋体"/>
                <w:color w:val="000000"/>
                <w:szCs w:val="21"/>
              </w:rPr>
            </w:pPr>
          </w:p>
        </w:tc>
        <w:tc>
          <w:tcPr>
            <w:tcW w:w="982" w:type="pct"/>
            <w:vAlign w:val="center"/>
          </w:tcPr>
          <w:p w14:paraId="24E1CDB4">
            <w:pPr>
              <w:spacing w:line="400" w:lineRule="exact"/>
              <w:jc w:val="center"/>
              <w:rPr>
                <w:rFonts w:ascii="宋体" w:hAnsi="宋体" w:eastAsia="宋体" w:cs="宋体"/>
                <w:color w:val="000000"/>
                <w:szCs w:val="21"/>
              </w:rPr>
            </w:pPr>
          </w:p>
        </w:tc>
        <w:tc>
          <w:tcPr>
            <w:tcW w:w="1242" w:type="pct"/>
            <w:vAlign w:val="center"/>
          </w:tcPr>
          <w:p w14:paraId="629715F1">
            <w:pPr>
              <w:spacing w:line="400" w:lineRule="exact"/>
              <w:jc w:val="center"/>
              <w:rPr>
                <w:rFonts w:ascii="宋体" w:hAnsi="宋体" w:eastAsia="宋体" w:cs="宋体"/>
                <w:color w:val="000000"/>
                <w:szCs w:val="21"/>
              </w:rPr>
            </w:pPr>
          </w:p>
        </w:tc>
        <w:tc>
          <w:tcPr>
            <w:tcW w:w="535" w:type="pct"/>
            <w:vAlign w:val="center"/>
          </w:tcPr>
          <w:p w14:paraId="19562D13">
            <w:pPr>
              <w:spacing w:line="400" w:lineRule="exact"/>
              <w:jc w:val="center"/>
              <w:rPr>
                <w:rFonts w:ascii="宋体" w:hAnsi="宋体" w:eastAsia="宋体" w:cs="宋体"/>
                <w:color w:val="000000"/>
                <w:szCs w:val="21"/>
              </w:rPr>
            </w:pPr>
          </w:p>
        </w:tc>
        <w:tc>
          <w:tcPr>
            <w:tcW w:w="974" w:type="pct"/>
            <w:vAlign w:val="center"/>
          </w:tcPr>
          <w:p w14:paraId="153E18B1">
            <w:pPr>
              <w:spacing w:line="400" w:lineRule="exact"/>
              <w:jc w:val="center"/>
              <w:rPr>
                <w:rFonts w:ascii="宋体" w:hAnsi="宋体" w:eastAsia="宋体" w:cs="宋体"/>
                <w:color w:val="000000"/>
                <w:szCs w:val="21"/>
              </w:rPr>
            </w:pPr>
          </w:p>
        </w:tc>
        <w:tc>
          <w:tcPr>
            <w:tcW w:w="849" w:type="pct"/>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787224B">
            <w:pPr>
              <w:spacing w:line="400" w:lineRule="exact"/>
              <w:jc w:val="center"/>
              <w:rPr>
                <w:rFonts w:ascii="宋体" w:hAnsi="宋体" w:eastAsia="宋体" w:cs="宋体"/>
                <w:color w:val="000000"/>
                <w:szCs w:val="21"/>
              </w:rPr>
            </w:pPr>
          </w:p>
        </w:tc>
        <w:tc>
          <w:tcPr>
            <w:tcW w:w="982" w:type="pct"/>
            <w:vAlign w:val="center"/>
          </w:tcPr>
          <w:p w14:paraId="7FBB4009">
            <w:pPr>
              <w:spacing w:line="400" w:lineRule="exact"/>
              <w:jc w:val="center"/>
              <w:rPr>
                <w:rFonts w:ascii="宋体" w:hAnsi="宋体" w:eastAsia="宋体" w:cs="宋体"/>
                <w:color w:val="000000"/>
                <w:szCs w:val="21"/>
              </w:rPr>
            </w:pPr>
          </w:p>
        </w:tc>
        <w:tc>
          <w:tcPr>
            <w:tcW w:w="1242" w:type="pct"/>
            <w:vAlign w:val="center"/>
          </w:tcPr>
          <w:p w14:paraId="7E0D70F6">
            <w:pPr>
              <w:spacing w:line="400" w:lineRule="exact"/>
              <w:jc w:val="center"/>
              <w:rPr>
                <w:rFonts w:ascii="宋体" w:hAnsi="宋体" w:eastAsia="宋体" w:cs="宋体"/>
                <w:color w:val="000000"/>
                <w:szCs w:val="21"/>
              </w:rPr>
            </w:pPr>
          </w:p>
        </w:tc>
        <w:tc>
          <w:tcPr>
            <w:tcW w:w="535" w:type="pct"/>
            <w:vAlign w:val="center"/>
          </w:tcPr>
          <w:p w14:paraId="0F3D9BCC">
            <w:pPr>
              <w:spacing w:line="400" w:lineRule="exact"/>
              <w:jc w:val="center"/>
              <w:rPr>
                <w:rFonts w:ascii="宋体" w:hAnsi="宋体" w:eastAsia="宋体" w:cs="宋体"/>
                <w:color w:val="000000"/>
                <w:szCs w:val="21"/>
              </w:rPr>
            </w:pPr>
          </w:p>
        </w:tc>
        <w:tc>
          <w:tcPr>
            <w:tcW w:w="974" w:type="pct"/>
            <w:vAlign w:val="center"/>
          </w:tcPr>
          <w:p w14:paraId="49B4B327">
            <w:pPr>
              <w:spacing w:line="400" w:lineRule="exact"/>
              <w:jc w:val="center"/>
              <w:rPr>
                <w:rFonts w:ascii="宋体" w:hAnsi="宋体" w:eastAsia="宋体" w:cs="宋体"/>
                <w:color w:val="000000"/>
                <w:szCs w:val="21"/>
              </w:rPr>
            </w:pPr>
          </w:p>
        </w:tc>
        <w:tc>
          <w:tcPr>
            <w:tcW w:w="849" w:type="pct"/>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8065DBE">
            <w:pPr>
              <w:spacing w:line="400" w:lineRule="exact"/>
              <w:jc w:val="center"/>
              <w:rPr>
                <w:rFonts w:ascii="宋体" w:hAnsi="宋体" w:eastAsia="宋体" w:cs="宋体"/>
                <w:color w:val="000000"/>
                <w:szCs w:val="21"/>
              </w:rPr>
            </w:pPr>
          </w:p>
        </w:tc>
        <w:tc>
          <w:tcPr>
            <w:tcW w:w="982" w:type="pct"/>
            <w:vAlign w:val="center"/>
          </w:tcPr>
          <w:p w14:paraId="1BEDA80A">
            <w:pPr>
              <w:spacing w:line="400" w:lineRule="exact"/>
              <w:jc w:val="center"/>
              <w:rPr>
                <w:rFonts w:ascii="宋体" w:hAnsi="宋体" w:eastAsia="宋体" w:cs="宋体"/>
                <w:color w:val="000000"/>
                <w:szCs w:val="21"/>
              </w:rPr>
            </w:pPr>
          </w:p>
        </w:tc>
        <w:tc>
          <w:tcPr>
            <w:tcW w:w="1242" w:type="pct"/>
            <w:vAlign w:val="center"/>
          </w:tcPr>
          <w:p w14:paraId="0D3FBAD8">
            <w:pPr>
              <w:spacing w:line="400" w:lineRule="exact"/>
              <w:jc w:val="center"/>
              <w:rPr>
                <w:rFonts w:ascii="宋体" w:hAnsi="宋体" w:eastAsia="宋体" w:cs="宋体"/>
                <w:color w:val="000000"/>
                <w:szCs w:val="21"/>
              </w:rPr>
            </w:pPr>
          </w:p>
        </w:tc>
        <w:tc>
          <w:tcPr>
            <w:tcW w:w="535" w:type="pct"/>
            <w:vAlign w:val="center"/>
          </w:tcPr>
          <w:p w14:paraId="7AC3DEAE">
            <w:pPr>
              <w:spacing w:line="400" w:lineRule="exact"/>
              <w:jc w:val="center"/>
              <w:rPr>
                <w:rFonts w:ascii="宋体" w:hAnsi="宋体" w:eastAsia="宋体" w:cs="宋体"/>
                <w:color w:val="000000"/>
                <w:szCs w:val="21"/>
              </w:rPr>
            </w:pPr>
          </w:p>
        </w:tc>
        <w:tc>
          <w:tcPr>
            <w:tcW w:w="974" w:type="pct"/>
            <w:vAlign w:val="center"/>
          </w:tcPr>
          <w:p w14:paraId="56A4FE80">
            <w:pPr>
              <w:spacing w:line="400" w:lineRule="exact"/>
              <w:jc w:val="center"/>
              <w:rPr>
                <w:rFonts w:ascii="宋体" w:hAnsi="宋体" w:eastAsia="宋体" w:cs="宋体"/>
                <w:color w:val="000000"/>
                <w:szCs w:val="21"/>
              </w:rPr>
            </w:pPr>
          </w:p>
        </w:tc>
        <w:tc>
          <w:tcPr>
            <w:tcW w:w="849" w:type="pct"/>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pPr>
    </w:p>
    <w:p w14:paraId="7FAA83CB">
      <w:pPr>
        <w:pStyle w:val="5"/>
        <w:rPr>
          <w:rFonts w:ascii="宋体" w:hAnsi="宋体" w:eastAsia="宋体" w:cs="宋体"/>
          <w:color w:val="000000"/>
          <w:szCs w:val="21"/>
        </w:rPr>
      </w:pPr>
    </w:p>
    <w:p w14:paraId="37B15684">
      <w:pPr>
        <w:pStyle w:val="5"/>
        <w:rPr>
          <w:rFonts w:ascii="宋体" w:hAnsi="宋体" w:eastAsia="宋体" w:cs="宋体"/>
          <w:color w:val="000000"/>
          <w:szCs w:val="21"/>
        </w:rPr>
      </w:pPr>
    </w:p>
    <w:p w14:paraId="78A4D0AC">
      <w:pPr>
        <w:pStyle w:val="5"/>
        <w:rPr>
          <w:rFonts w:ascii="宋体" w:hAnsi="宋体" w:eastAsia="宋体" w:cs="宋体"/>
          <w:color w:val="000000"/>
          <w:szCs w:val="21"/>
        </w:rPr>
      </w:pPr>
    </w:p>
    <w:p w14:paraId="22734DA4">
      <w:pPr>
        <w:pStyle w:val="5"/>
        <w:rPr>
          <w:rFonts w:ascii="宋体" w:hAnsi="宋体" w:eastAsia="宋体" w:cs="宋体"/>
          <w:color w:val="000000"/>
          <w:szCs w:val="21"/>
        </w:rPr>
      </w:pPr>
    </w:p>
    <w:p w14:paraId="189FB8F0">
      <w:pPr>
        <w:pStyle w:val="5"/>
        <w:rPr>
          <w:rFonts w:ascii="宋体" w:hAnsi="宋体" w:eastAsia="宋体" w:cs="宋体"/>
          <w:color w:val="000000"/>
          <w:szCs w:val="21"/>
        </w:rPr>
      </w:pPr>
    </w:p>
    <w:p w14:paraId="1D0B6D5F">
      <w:pPr>
        <w:pStyle w:val="5"/>
        <w:rPr>
          <w:rFonts w:ascii="宋体" w:hAnsi="宋体" w:eastAsia="宋体" w:cs="宋体"/>
          <w:color w:val="000000"/>
          <w:szCs w:val="21"/>
        </w:rPr>
      </w:pPr>
    </w:p>
    <w:p w14:paraId="2C8E8274">
      <w:pPr>
        <w:pStyle w:val="5"/>
        <w:rPr>
          <w:rFonts w:ascii="宋体" w:hAnsi="宋体" w:eastAsia="宋体" w:cs="宋体"/>
          <w:color w:val="000000"/>
          <w:szCs w:val="21"/>
        </w:rPr>
      </w:pPr>
    </w:p>
    <w:p w14:paraId="20C7FD45">
      <w:pPr>
        <w:pStyle w:val="5"/>
        <w:rPr>
          <w:rFonts w:ascii="宋体" w:hAnsi="宋体" w:eastAsia="宋体" w:cs="宋体"/>
          <w:color w:val="000000"/>
          <w:szCs w:val="21"/>
        </w:rPr>
      </w:pPr>
    </w:p>
    <w:p w14:paraId="45E1A137">
      <w:pPr>
        <w:pStyle w:val="5"/>
        <w:rPr>
          <w:rFonts w:ascii="宋体" w:hAnsi="宋体" w:eastAsia="宋体" w:cs="宋体"/>
          <w:color w:val="000000"/>
          <w:szCs w:val="21"/>
        </w:rPr>
      </w:pPr>
    </w:p>
    <w:p w14:paraId="175FD07B">
      <w:pPr>
        <w:pStyle w:val="5"/>
        <w:rPr>
          <w:rFonts w:ascii="宋体" w:hAnsi="宋体" w:eastAsia="宋体" w:cs="宋体"/>
          <w:color w:val="000000"/>
          <w:szCs w:val="21"/>
        </w:rPr>
      </w:pPr>
    </w:p>
    <w:p w14:paraId="73D27434">
      <w:pPr>
        <w:pStyle w:val="5"/>
        <w:rPr>
          <w:rFonts w:ascii="宋体" w:hAnsi="宋体" w:eastAsia="宋体" w:cs="宋体"/>
          <w:color w:val="000000"/>
          <w:szCs w:val="21"/>
        </w:rPr>
      </w:pPr>
    </w:p>
    <w:p w14:paraId="164F5E33">
      <w:pPr>
        <w:widowControl/>
        <w:jc w:val="left"/>
        <w:rPr>
          <w:rFonts w:ascii="宋体" w:hAnsi="宋体" w:eastAsia="宋体" w:cs="宋体"/>
          <w:sz w:val="28"/>
          <w:szCs w:val="28"/>
        </w:rPr>
      </w:pPr>
      <w:r>
        <w:rPr>
          <w:rFonts w:ascii="宋体" w:hAnsi="宋体" w:eastAsia="宋体" w:cs="宋体"/>
          <w:sz w:val="28"/>
          <w:szCs w:val="28"/>
        </w:rPr>
        <w:br w:type="page"/>
      </w: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710"/>
        <w:gridCol w:w="1215"/>
        <w:gridCol w:w="1215"/>
        <w:gridCol w:w="2035"/>
        <w:gridCol w:w="845"/>
        <w:gridCol w:w="771"/>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5" w:type="pct"/>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003" w:type="pct"/>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713" w:type="pct"/>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713" w:type="pct"/>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194" w:type="pct"/>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496" w:type="pct"/>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452" w:type="pct"/>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5" w:type="pct"/>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003" w:type="pct"/>
            <w:vAlign w:val="center"/>
          </w:tcPr>
          <w:p w14:paraId="60EC1276">
            <w:pPr>
              <w:spacing w:line="400" w:lineRule="exact"/>
              <w:ind w:left="-90"/>
              <w:jc w:val="center"/>
              <w:rPr>
                <w:rFonts w:ascii="宋体" w:hAnsi="宋体" w:eastAsia="宋体" w:cs="宋体"/>
                <w:color w:val="000000"/>
                <w:szCs w:val="21"/>
              </w:rPr>
            </w:pPr>
          </w:p>
        </w:tc>
        <w:tc>
          <w:tcPr>
            <w:tcW w:w="713" w:type="pct"/>
            <w:vAlign w:val="center"/>
          </w:tcPr>
          <w:p w14:paraId="058BB134">
            <w:pPr>
              <w:spacing w:line="400" w:lineRule="exact"/>
              <w:jc w:val="center"/>
              <w:rPr>
                <w:rFonts w:ascii="宋体" w:hAnsi="宋体" w:eastAsia="宋体" w:cs="宋体"/>
                <w:color w:val="000000"/>
                <w:szCs w:val="21"/>
              </w:rPr>
            </w:pPr>
          </w:p>
        </w:tc>
        <w:tc>
          <w:tcPr>
            <w:tcW w:w="713" w:type="pct"/>
            <w:vAlign w:val="center"/>
          </w:tcPr>
          <w:p w14:paraId="510E64F0">
            <w:pPr>
              <w:spacing w:line="400" w:lineRule="exact"/>
              <w:jc w:val="center"/>
              <w:rPr>
                <w:rFonts w:ascii="宋体" w:hAnsi="宋体" w:eastAsia="宋体" w:cs="宋体"/>
                <w:color w:val="000000"/>
                <w:szCs w:val="21"/>
              </w:rPr>
            </w:pPr>
          </w:p>
        </w:tc>
        <w:tc>
          <w:tcPr>
            <w:tcW w:w="1194" w:type="pct"/>
            <w:vAlign w:val="center"/>
          </w:tcPr>
          <w:p w14:paraId="170CE656">
            <w:pPr>
              <w:spacing w:line="400" w:lineRule="exact"/>
              <w:jc w:val="center"/>
              <w:rPr>
                <w:rFonts w:ascii="宋体" w:hAnsi="宋体" w:eastAsia="宋体" w:cs="宋体"/>
                <w:color w:val="000000"/>
                <w:szCs w:val="21"/>
              </w:rPr>
            </w:pPr>
          </w:p>
        </w:tc>
        <w:tc>
          <w:tcPr>
            <w:tcW w:w="496" w:type="pct"/>
            <w:vAlign w:val="center"/>
          </w:tcPr>
          <w:p w14:paraId="7764C58A">
            <w:pPr>
              <w:spacing w:line="400" w:lineRule="exact"/>
              <w:jc w:val="center"/>
              <w:rPr>
                <w:rFonts w:ascii="宋体" w:hAnsi="宋体" w:eastAsia="宋体" w:cs="宋体"/>
                <w:color w:val="000000"/>
                <w:szCs w:val="21"/>
              </w:rPr>
            </w:pPr>
          </w:p>
        </w:tc>
        <w:tc>
          <w:tcPr>
            <w:tcW w:w="452" w:type="pct"/>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25" w:type="pct"/>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003" w:type="pct"/>
            <w:vAlign w:val="center"/>
          </w:tcPr>
          <w:p w14:paraId="4F3C537E">
            <w:pPr>
              <w:spacing w:line="400" w:lineRule="exact"/>
              <w:ind w:left="-90"/>
              <w:jc w:val="center"/>
              <w:rPr>
                <w:rFonts w:ascii="宋体" w:hAnsi="宋体" w:eastAsia="宋体" w:cs="宋体"/>
                <w:color w:val="000000"/>
                <w:szCs w:val="21"/>
              </w:rPr>
            </w:pPr>
          </w:p>
        </w:tc>
        <w:tc>
          <w:tcPr>
            <w:tcW w:w="713" w:type="pct"/>
            <w:vAlign w:val="center"/>
          </w:tcPr>
          <w:p w14:paraId="51220168">
            <w:pPr>
              <w:spacing w:line="400" w:lineRule="exact"/>
              <w:jc w:val="center"/>
              <w:rPr>
                <w:rFonts w:ascii="宋体" w:hAnsi="宋体" w:eastAsia="宋体" w:cs="宋体"/>
                <w:color w:val="000000"/>
                <w:szCs w:val="21"/>
              </w:rPr>
            </w:pPr>
          </w:p>
        </w:tc>
        <w:tc>
          <w:tcPr>
            <w:tcW w:w="713" w:type="pct"/>
            <w:vAlign w:val="center"/>
          </w:tcPr>
          <w:p w14:paraId="21CD9432">
            <w:pPr>
              <w:spacing w:line="400" w:lineRule="exact"/>
              <w:jc w:val="center"/>
              <w:rPr>
                <w:rFonts w:ascii="宋体" w:hAnsi="宋体" w:eastAsia="宋体" w:cs="宋体"/>
                <w:color w:val="000000"/>
                <w:szCs w:val="21"/>
              </w:rPr>
            </w:pPr>
          </w:p>
        </w:tc>
        <w:tc>
          <w:tcPr>
            <w:tcW w:w="1194" w:type="pct"/>
            <w:vAlign w:val="center"/>
          </w:tcPr>
          <w:p w14:paraId="232F6891">
            <w:pPr>
              <w:spacing w:line="400" w:lineRule="exact"/>
              <w:jc w:val="center"/>
              <w:rPr>
                <w:rFonts w:ascii="宋体" w:hAnsi="宋体" w:eastAsia="宋体" w:cs="宋体"/>
                <w:color w:val="000000"/>
                <w:szCs w:val="21"/>
              </w:rPr>
            </w:pPr>
          </w:p>
        </w:tc>
        <w:tc>
          <w:tcPr>
            <w:tcW w:w="496" w:type="pct"/>
            <w:vAlign w:val="center"/>
          </w:tcPr>
          <w:p w14:paraId="70299E3F">
            <w:pPr>
              <w:spacing w:line="400" w:lineRule="exact"/>
              <w:jc w:val="center"/>
              <w:rPr>
                <w:rFonts w:ascii="宋体" w:hAnsi="宋体" w:eastAsia="宋体" w:cs="宋体"/>
                <w:color w:val="000000"/>
                <w:szCs w:val="21"/>
              </w:rPr>
            </w:pPr>
          </w:p>
        </w:tc>
        <w:tc>
          <w:tcPr>
            <w:tcW w:w="452" w:type="pct"/>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5" w:type="pct"/>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003" w:type="pct"/>
            <w:vAlign w:val="center"/>
          </w:tcPr>
          <w:p w14:paraId="6934B3B0">
            <w:pPr>
              <w:spacing w:line="400" w:lineRule="exact"/>
              <w:ind w:left="-90"/>
              <w:jc w:val="center"/>
              <w:rPr>
                <w:rFonts w:ascii="宋体" w:hAnsi="宋体" w:eastAsia="宋体" w:cs="宋体"/>
                <w:color w:val="000000"/>
                <w:szCs w:val="21"/>
              </w:rPr>
            </w:pPr>
          </w:p>
        </w:tc>
        <w:tc>
          <w:tcPr>
            <w:tcW w:w="713" w:type="pct"/>
            <w:vAlign w:val="center"/>
          </w:tcPr>
          <w:p w14:paraId="21EC00A1">
            <w:pPr>
              <w:spacing w:line="400" w:lineRule="exact"/>
              <w:jc w:val="center"/>
              <w:rPr>
                <w:rFonts w:ascii="宋体" w:hAnsi="宋体" w:eastAsia="宋体" w:cs="宋体"/>
                <w:color w:val="000000"/>
                <w:szCs w:val="21"/>
              </w:rPr>
            </w:pPr>
          </w:p>
        </w:tc>
        <w:tc>
          <w:tcPr>
            <w:tcW w:w="713" w:type="pct"/>
            <w:vAlign w:val="center"/>
          </w:tcPr>
          <w:p w14:paraId="79C33A14">
            <w:pPr>
              <w:spacing w:line="400" w:lineRule="exact"/>
              <w:jc w:val="center"/>
              <w:rPr>
                <w:rFonts w:ascii="宋体" w:hAnsi="宋体" w:eastAsia="宋体" w:cs="宋体"/>
                <w:color w:val="000000"/>
                <w:szCs w:val="21"/>
              </w:rPr>
            </w:pPr>
          </w:p>
        </w:tc>
        <w:tc>
          <w:tcPr>
            <w:tcW w:w="1194" w:type="pct"/>
            <w:vAlign w:val="center"/>
          </w:tcPr>
          <w:p w14:paraId="428B5B61">
            <w:pPr>
              <w:spacing w:line="400" w:lineRule="exact"/>
              <w:jc w:val="center"/>
              <w:rPr>
                <w:rFonts w:ascii="宋体" w:hAnsi="宋体" w:eastAsia="宋体" w:cs="宋体"/>
                <w:color w:val="000000"/>
                <w:szCs w:val="21"/>
              </w:rPr>
            </w:pPr>
          </w:p>
        </w:tc>
        <w:tc>
          <w:tcPr>
            <w:tcW w:w="496" w:type="pct"/>
            <w:vAlign w:val="center"/>
          </w:tcPr>
          <w:p w14:paraId="4D79FF1F">
            <w:pPr>
              <w:spacing w:line="400" w:lineRule="exact"/>
              <w:jc w:val="center"/>
              <w:rPr>
                <w:rFonts w:ascii="宋体" w:hAnsi="宋体" w:eastAsia="宋体" w:cs="宋体"/>
                <w:color w:val="000000"/>
                <w:szCs w:val="21"/>
              </w:rPr>
            </w:pPr>
          </w:p>
        </w:tc>
        <w:tc>
          <w:tcPr>
            <w:tcW w:w="452" w:type="pct"/>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25" w:type="pct"/>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003" w:type="pct"/>
            <w:vAlign w:val="center"/>
          </w:tcPr>
          <w:p w14:paraId="130B6F1D">
            <w:pPr>
              <w:spacing w:line="400" w:lineRule="exact"/>
              <w:ind w:left="-90"/>
              <w:jc w:val="center"/>
              <w:rPr>
                <w:rFonts w:ascii="宋体" w:hAnsi="宋体" w:eastAsia="宋体" w:cs="宋体"/>
                <w:color w:val="000000"/>
                <w:szCs w:val="21"/>
              </w:rPr>
            </w:pPr>
          </w:p>
        </w:tc>
        <w:tc>
          <w:tcPr>
            <w:tcW w:w="713" w:type="pct"/>
            <w:vAlign w:val="center"/>
          </w:tcPr>
          <w:p w14:paraId="69B6138A">
            <w:pPr>
              <w:spacing w:line="400" w:lineRule="exact"/>
              <w:jc w:val="center"/>
              <w:rPr>
                <w:rFonts w:ascii="宋体" w:hAnsi="宋体" w:eastAsia="宋体" w:cs="宋体"/>
                <w:color w:val="000000"/>
                <w:szCs w:val="21"/>
              </w:rPr>
            </w:pPr>
          </w:p>
        </w:tc>
        <w:tc>
          <w:tcPr>
            <w:tcW w:w="713" w:type="pct"/>
            <w:vAlign w:val="center"/>
          </w:tcPr>
          <w:p w14:paraId="5827FC90">
            <w:pPr>
              <w:spacing w:line="400" w:lineRule="exact"/>
              <w:jc w:val="center"/>
              <w:rPr>
                <w:rFonts w:ascii="宋体" w:hAnsi="宋体" w:eastAsia="宋体" w:cs="宋体"/>
                <w:color w:val="000000"/>
                <w:szCs w:val="21"/>
              </w:rPr>
            </w:pPr>
          </w:p>
        </w:tc>
        <w:tc>
          <w:tcPr>
            <w:tcW w:w="1194" w:type="pct"/>
            <w:vAlign w:val="center"/>
          </w:tcPr>
          <w:p w14:paraId="59645FEC">
            <w:pPr>
              <w:spacing w:line="400" w:lineRule="exact"/>
              <w:jc w:val="center"/>
              <w:rPr>
                <w:rFonts w:ascii="宋体" w:hAnsi="宋体" w:eastAsia="宋体" w:cs="宋体"/>
                <w:color w:val="000000"/>
                <w:szCs w:val="21"/>
              </w:rPr>
            </w:pPr>
          </w:p>
        </w:tc>
        <w:tc>
          <w:tcPr>
            <w:tcW w:w="496" w:type="pct"/>
            <w:vAlign w:val="center"/>
          </w:tcPr>
          <w:p w14:paraId="5001E13F">
            <w:pPr>
              <w:spacing w:line="400" w:lineRule="exact"/>
              <w:jc w:val="center"/>
              <w:rPr>
                <w:rFonts w:ascii="宋体" w:hAnsi="宋体" w:eastAsia="宋体" w:cs="宋体"/>
                <w:color w:val="000000"/>
                <w:szCs w:val="21"/>
              </w:rPr>
            </w:pPr>
          </w:p>
        </w:tc>
        <w:tc>
          <w:tcPr>
            <w:tcW w:w="452" w:type="pct"/>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25" w:type="pct"/>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003" w:type="pct"/>
            <w:vAlign w:val="center"/>
          </w:tcPr>
          <w:p w14:paraId="7816302D">
            <w:pPr>
              <w:spacing w:line="400" w:lineRule="exact"/>
              <w:ind w:left="-90"/>
              <w:jc w:val="center"/>
              <w:rPr>
                <w:rFonts w:ascii="宋体" w:hAnsi="宋体" w:eastAsia="宋体" w:cs="宋体"/>
                <w:color w:val="000000"/>
                <w:szCs w:val="21"/>
              </w:rPr>
            </w:pPr>
          </w:p>
        </w:tc>
        <w:tc>
          <w:tcPr>
            <w:tcW w:w="713" w:type="pct"/>
            <w:vAlign w:val="center"/>
          </w:tcPr>
          <w:p w14:paraId="04791D20">
            <w:pPr>
              <w:spacing w:line="400" w:lineRule="exact"/>
              <w:jc w:val="center"/>
              <w:rPr>
                <w:rFonts w:ascii="宋体" w:hAnsi="宋体" w:eastAsia="宋体" w:cs="宋体"/>
                <w:color w:val="000000"/>
                <w:szCs w:val="21"/>
              </w:rPr>
            </w:pPr>
          </w:p>
        </w:tc>
        <w:tc>
          <w:tcPr>
            <w:tcW w:w="713" w:type="pct"/>
            <w:vAlign w:val="center"/>
          </w:tcPr>
          <w:p w14:paraId="4CEC5553">
            <w:pPr>
              <w:spacing w:line="400" w:lineRule="exact"/>
              <w:jc w:val="center"/>
              <w:rPr>
                <w:rFonts w:ascii="宋体" w:hAnsi="宋体" w:eastAsia="宋体" w:cs="宋体"/>
                <w:color w:val="000000"/>
                <w:szCs w:val="21"/>
              </w:rPr>
            </w:pPr>
          </w:p>
        </w:tc>
        <w:tc>
          <w:tcPr>
            <w:tcW w:w="1194" w:type="pct"/>
            <w:vAlign w:val="center"/>
          </w:tcPr>
          <w:p w14:paraId="09837769">
            <w:pPr>
              <w:spacing w:line="400" w:lineRule="exact"/>
              <w:jc w:val="center"/>
              <w:rPr>
                <w:rFonts w:ascii="宋体" w:hAnsi="宋体" w:eastAsia="宋体" w:cs="宋体"/>
                <w:color w:val="000000"/>
                <w:szCs w:val="21"/>
              </w:rPr>
            </w:pPr>
          </w:p>
        </w:tc>
        <w:tc>
          <w:tcPr>
            <w:tcW w:w="496" w:type="pct"/>
            <w:vAlign w:val="center"/>
          </w:tcPr>
          <w:p w14:paraId="1580BD02">
            <w:pPr>
              <w:spacing w:line="400" w:lineRule="exact"/>
              <w:jc w:val="center"/>
              <w:rPr>
                <w:rFonts w:ascii="宋体" w:hAnsi="宋体" w:eastAsia="宋体" w:cs="宋体"/>
                <w:color w:val="000000"/>
                <w:szCs w:val="21"/>
              </w:rPr>
            </w:pPr>
          </w:p>
        </w:tc>
        <w:tc>
          <w:tcPr>
            <w:tcW w:w="452" w:type="pct"/>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25" w:type="pct"/>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003" w:type="pct"/>
            <w:vAlign w:val="center"/>
          </w:tcPr>
          <w:p w14:paraId="60E4195D">
            <w:pPr>
              <w:spacing w:line="400" w:lineRule="exact"/>
              <w:ind w:left="-90"/>
              <w:jc w:val="center"/>
              <w:rPr>
                <w:rFonts w:ascii="宋体" w:hAnsi="宋体" w:eastAsia="宋体" w:cs="宋体"/>
                <w:color w:val="000000"/>
                <w:szCs w:val="21"/>
              </w:rPr>
            </w:pPr>
          </w:p>
        </w:tc>
        <w:tc>
          <w:tcPr>
            <w:tcW w:w="713" w:type="pct"/>
            <w:vAlign w:val="center"/>
          </w:tcPr>
          <w:p w14:paraId="7DA103DC">
            <w:pPr>
              <w:spacing w:line="400" w:lineRule="exact"/>
              <w:jc w:val="center"/>
              <w:rPr>
                <w:rFonts w:ascii="宋体" w:hAnsi="宋体" w:eastAsia="宋体" w:cs="宋体"/>
                <w:color w:val="000000"/>
                <w:szCs w:val="21"/>
              </w:rPr>
            </w:pPr>
          </w:p>
        </w:tc>
        <w:tc>
          <w:tcPr>
            <w:tcW w:w="713" w:type="pct"/>
            <w:vAlign w:val="center"/>
          </w:tcPr>
          <w:p w14:paraId="685A47B3">
            <w:pPr>
              <w:spacing w:line="400" w:lineRule="exact"/>
              <w:jc w:val="center"/>
              <w:rPr>
                <w:rFonts w:ascii="宋体" w:hAnsi="宋体" w:eastAsia="宋体" w:cs="宋体"/>
                <w:color w:val="000000"/>
                <w:szCs w:val="21"/>
              </w:rPr>
            </w:pPr>
          </w:p>
        </w:tc>
        <w:tc>
          <w:tcPr>
            <w:tcW w:w="1194" w:type="pct"/>
            <w:vAlign w:val="center"/>
          </w:tcPr>
          <w:p w14:paraId="2E6A8BBF">
            <w:pPr>
              <w:spacing w:line="400" w:lineRule="exact"/>
              <w:jc w:val="center"/>
              <w:rPr>
                <w:rFonts w:ascii="宋体" w:hAnsi="宋体" w:eastAsia="宋体" w:cs="宋体"/>
                <w:color w:val="000000"/>
                <w:szCs w:val="21"/>
              </w:rPr>
            </w:pPr>
          </w:p>
        </w:tc>
        <w:tc>
          <w:tcPr>
            <w:tcW w:w="496" w:type="pct"/>
            <w:vAlign w:val="center"/>
          </w:tcPr>
          <w:p w14:paraId="2AD17C6D">
            <w:pPr>
              <w:spacing w:line="400" w:lineRule="exact"/>
              <w:jc w:val="center"/>
              <w:rPr>
                <w:rFonts w:ascii="宋体" w:hAnsi="宋体" w:eastAsia="宋体" w:cs="宋体"/>
                <w:color w:val="000000"/>
                <w:szCs w:val="21"/>
              </w:rPr>
            </w:pPr>
          </w:p>
        </w:tc>
        <w:tc>
          <w:tcPr>
            <w:tcW w:w="452" w:type="pct"/>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25" w:type="pct"/>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003" w:type="pct"/>
            <w:vAlign w:val="center"/>
          </w:tcPr>
          <w:p w14:paraId="183DB31C">
            <w:pPr>
              <w:spacing w:line="400" w:lineRule="exact"/>
              <w:ind w:left="-90"/>
              <w:jc w:val="center"/>
              <w:rPr>
                <w:rFonts w:ascii="宋体" w:hAnsi="宋体" w:eastAsia="宋体" w:cs="宋体"/>
                <w:color w:val="000000"/>
                <w:szCs w:val="21"/>
              </w:rPr>
            </w:pPr>
          </w:p>
        </w:tc>
        <w:tc>
          <w:tcPr>
            <w:tcW w:w="713" w:type="pct"/>
            <w:vAlign w:val="center"/>
          </w:tcPr>
          <w:p w14:paraId="67D8529A">
            <w:pPr>
              <w:spacing w:line="400" w:lineRule="exact"/>
              <w:jc w:val="center"/>
              <w:rPr>
                <w:rFonts w:ascii="宋体" w:hAnsi="宋体" w:eastAsia="宋体" w:cs="宋体"/>
                <w:color w:val="000000"/>
                <w:szCs w:val="21"/>
              </w:rPr>
            </w:pPr>
          </w:p>
        </w:tc>
        <w:tc>
          <w:tcPr>
            <w:tcW w:w="713" w:type="pct"/>
            <w:vAlign w:val="center"/>
          </w:tcPr>
          <w:p w14:paraId="5AFE68DD">
            <w:pPr>
              <w:spacing w:line="400" w:lineRule="exact"/>
              <w:jc w:val="center"/>
              <w:rPr>
                <w:rFonts w:ascii="宋体" w:hAnsi="宋体" w:eastAsia="宋体" w:cs="宋体"/>
                <w:color w:val="000000"/>
                <w:szCs w:val="21"/>
              </w:rPr>
            </w:pPr>
          </w:p>
        </w:tc>
        <w:tc>
          <w:tcPr>
            <w:tcW w:w="1194" w:type="pct"/>
            <w:vAlign w:val="center"/>
          </w:tcPr>
          <w:p w14:paraId="5E9B1B23">
            <w:pPr>
              <w:spacing w:line="400" w:lineRule="exact"/>
              <w:jc w:val="center"/>
              <w:rPr>
                <w:rFonts w:ascii="宋体" w:hAnsi="宋体" w:eastAsia="宋体" w:cs="宋体"/>
                <w:color w:val="000000"/>
                <w:szCs w:val="21"/>
              </w:rPr>
            </w:pPr>
          </w:p>
        </w:tc>
        <w:tc>
          <w:tcPr>
            <w:tcW w:w="496" w:type="pct"/>
            <w:vAlign w:val="center"/>
          </w:tcPr>
          <w:p w14:paraId="5AFC3186">
            <w:pPr>
              <w:spacing w:line="400" w:lineRule="exact"/>
              <w:jc w:val="center"/>
              <w:rPr>
                <w:rFonts w:ascii="宋体" w:hAnsi="宋体" w:eastAsia="宋体" w:cs="宋体"/>
                <w:color w:val="000000"/>
                <w:szCs w:val="21"/>
              </w:rPr>
            </w:pPr>
          </w:p>
        </w:tc>
        <w:tc>
          <w:tcPr>
            <w:tcW w:w="452" w:type="pct"/>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003" w:type="pct"/>
            <w:vAlign w:val="center"/>
          </w:tcPr>
          <w:p w14:paraId="6F799E94">
            <w:pPr>
              <w:spacing w:line="400" w:lineRule="exact"/>
              <w:ind w:left="-90"/>
              <w:jc w:val="center"/>
              <w:rPr>
                <w:rFonts w:ascii="宋体" w:hAnsi="宋体" w:eastAsia="宋体" w:cs="宋体"/>
                <w:color w:val="000000"/>
                <w:szCs w:val="21"/>
              </w:rPr>
            </w:pPr>
          </w:p>
        </w:tc>
        <w:tc>
          <w:tcPr>
            <w:tcW w:w="713" w:type="pct"/>
            <w:vAlign w:val="center"/>
          </w:tcPr>
          <w:p w14:paraId="173A2F2F">
            <w:pPr>
              <w:spacing w:line="400" w:lineRule="exact"/>
              <w:jc w:val="center"/>
              <w:rPr>
                <w:rFonts w:ascii="宋体" w:hAnsi="宋体" w:eastAsia="宋体" w:cs="宋体"/>
                <w:color w:val="000000"/>
                <w:szCs w:val="21"/>
              </w:rPr>
            </w:pPr>
          </w:p>
        </w:tc>
        <w:tc>
          <w:tcPr>
            <w:tcW w:w="713" w:type="pct"/>
            <w:vAlign w:val="center"/>
          </w:tcPr>
          <w:p w14:paraId="601C9EEA">
            <w:pPr>
              <w:spacing w:line="400" w:lineRule="exact"/>
              <w:jc w:val="center"/>
              <w:rPr>
                <w:rFonts w:ascii="宋体" w:hAnsi="宋体" w:eastAsia="宋体" w:cs="宋体"/>
                <w:color w:val="000000"/>
                <w:szCs w:val="21"/>
              </w:rPr>
            </w:pPr>
          </w:p>
        </w:tc>
        <w:tc>
          <w:tcPr>
            <w:tcW w:w="1194" w:type="pct"/>
            <w:vAlign w:val="center"/>
          </w:tcPr>
          <w:p w14:paraId="025773F7">
            <w:pPr>
              <w:spacing w:line="400" w:lineRule="exact"/>
              <w:jc w:val="center"/>
              <w:rPr>
                <w:rFonts w:ascii="宋体" w:hAnsi="宋体" w:eastAsia="宋体" w:cs="宋体"/>
                <w:color w:val="000000"/>
                <w:szCs w:val="21"/>
              </w:rPr>
            </w:pPr>
          </w:p>
        </w:tc>
        <w:tc>
          <w:tcPr>
            <w:tcW w:w="496" w:type="pct"/>
            <w:vAlign w:val="center"/>
          </w:tcPr>
          <w:p w14:paraId="04A286E0">
            <w:pPr>
              <w:spacing w:line="400" w:lineRule="exact"/>
              <w:jc w:val="center"/>
              <w:rPr>
                <w:rFonts w:ascii="宋体" w:hAnsi="宋体" w:eastAsia="宋体" w:cs="宋体"/>
                <w:color w:val="000000"/>
                <w:szCs w:val="21"/>
              </w:rPr>
            </w:pPr>
          </w:p>
        </w:tc>
        <w:tc>
          <w:tcPr>
            <w:tcW w:w="452" w:type="pct"/>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003" w:type="pct"/>
            <w:vAlign w:val="center"/>
          </w:tcPr>
          <w:p w14:paraId="05C109B5">
            <w:pPr>
              <w:spacing w:line="400" w:lineRule="exact"/>
              <w:ind w:left="-90"/>
              <w:jc w:val="center"/>
              <w:rPr>
                <w:rFonts w:ascii="宋体" w:hAnsi="宋体" w:eastAsia="宋体" w:cs="宋体"/>
                <w:color w:val="000000"/>
                <w:szCs w:val="21"/>
              </w:rPr>
            </w:pPr>
          </w:p>
        </w:tc>
        <w:tc>
          <w:tcPr>
            <w:tcW w:w="713" w:type="pct"/>
            <w:vAlign w:val="center"/>
          </w:tcPr>
          <w:p w14:paraId="4ECB5FDE">
            <w:pPr>
              <w:spacing w:line="400" w:lineRule="exact"/>
              <w:jc w:val="center"/>
              <w:rPr>
                <w:rFonts w:ascii="宋体" w:hAnsi="宋体" w:eastAsia="宋体" w:cs="宋体"/>
                <w:color w:val="000000"/>
                <w:szCs w:val="21"/>
              </w:rPr>
            </w:pPr>
          </w:p>
        </w:tc>
        <w:tc>
          <w:tcPr>
            <w:tcW w:w="713" w:type="pct"/>
            <w:vAlign w:val="center"/>
          </w:tcPr>
          <w:p w14:paraId="1B4A1597">
            <w:pPr>
              <w:spacing w:line="400" w:lineRule="exact"/>
              <w:jc w:val="center"/>
              <w:rPr>
                <w:rFonts w:ascii="宋体" w:hAnsi="宋体" w:eastAsia="宋体" w:cs="宋体"/>
                <w:color w:val="000000"/>
                <w:szCs w:val="21"/>
              </w:rPr>
            </w:pPr>
          </w:p>
        </w:tc>
        <w:tc>
          <w:tcPr>
            <w:tcW w:w="1194" w:type="pct"/>
            <w:vAlign w:val="center"/>
          </w:tcPr>
          <w:p w14:paraId="672E39D3">
            <w:pPr>
              <w:spacing w:line="400" w:lineRule="exact"/>
              <w:jc w:val="center"/>
              <w:rPr>
                <w:rFonts w:ascii="宋体" w:hAnsi="宋体" w:eastAsia="宋体" w:cs="宋体"/>
                <w:color w:val="000000"/>
                <w:szCs w:val="21"/>
              </w:rPr>
            </w:pPr>
          </w:p>
        </w:tc>
        <w:tc>
          <w:tcPr>
            <w:tcW w:w="496" w:type="pct"/>
            <w:vAlign w:val="center"/>
          </w:tcPr>
          <w:p w14:paraId="2A83078D">
            <w:pPr>
              <w:spacing w:line="400" w:lineRule="exact"/>
              <w:jc w:val="center"/>
              <w:rPr>
                <w:rFonts w:ascii="宋体" w:hAnsi="宋体" w:eastAsia="宋体" w:cs="宋体"/>
                <w:color w:val="000000"/>
                <w:szCs w:val="21"/>
              </w:rPr>
            </w:pPr>
          </w:p>
        </w:tc>
        <w:tc>
          <w:tcPr>
            <w:tcW w:w="452" w:type="pct"/>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003" w:type="pct"/>
            <w:vAlign w:val="center"/>
          </w:tcPr>
          <w:p w14:paraId="2BD10CC5">
            <w:pPr>
              <w:spacing w:line="400" w:lineRule="exact"/>
              <w:ind w:left="-90"/>
              <w:jc w:val="center"/>
              <w:rPr>
                <w:rFonts w:ascii="宋体" w:hAnsi="宋体" w:eastAsia="宋体" w:cs="宋体"/>
                <w:color w:val="000000"/>
                <w:szCs w:val="21"/>
              </w:rPr>
            </w:pPr>
          </w:p>
        </w:tc>
        <w:tc>
          <w:tcPr>
            <w:tcW w:w="713" w:type="pct"/>
            <w:vAlign w:val="center"/>
          </w:tcPr>
          <w:p w14:paraId="23280667">
            <w:pPr>
              <w:spacing w:line="400" w:lineRule="exact"/>
              <w:jc w:val="center"/>
              <w:rPr>
                <w:rFonts w:ascii="宋体" w:hAnsi="宋体" w:eastAsia="宋体" w:cs="宋体"/>
                <w:color w:val="000000"/>
                <w:szCs w:val="21"/>
              </w:rPr>
            </w:pPr>
          </w:p>
        </w:tc>
        <w:tc>
          <w:tcPr>
            <w:tcW w:w="713" w:type="pct"/>
            <w:vAlign w:val="center"/>
          </w:tcPr>
          <w:p w14:paraId="7C267628">
            <w:pPr>
              <w:spacing w:line="400" w:lineRule="exact"/>
              <w:jc w:val="center"/>
              <w:rPr>
                <w:rFonts w:ascii="宋体" w:hAnsi="宋体" w:eastAsia="宋体" w:cs="宋体"/>
                <w:color w:val="000000"/>
                <w:szCs w:val="21"/>
              </w:rPr>
            </w:pPr>
          </w:p>
        </w:tc>
        <w:tc>
          <w:tcPr>
            <w:tcW w:w="1194" w:type="pct"/>
            <w:vAlign w:val="center"/>
          </w:tcPr>
          <w:p w14:paraId="708F7C95">
            <w:pPr>
              <w:spacing w:line="400" w:lineRule="exact"/>
              <w:jc w:val="center"/>
              <w:rPr>
                <w:rFonts w:ascii="宋体" w:hAnsi="宋体" w:eastAsia="宋体" w:cs="宋体"/>
                <w:color w:val="000000"/>
                <w:szCs w:val="21"/>
              </w:rPr>
            </w:pPr>
          </w:p>
        </w:tc>
        <w:tc>
          <w:tcPr>
            <w:tcW w:w="496" w:type="pct"/>
            <w:vAlign w:val="center"/>
          </w:tcPr>
          <w:p w14:paraId="3C824E41">
            <w:pPr>
              <w:spacing w:line="400" w:lineRule="exact"/>
              <w:jc w:val="center"/>
              <w:rPr>
                <w:rFonts w:ascii="宋体" w:hAnsi="宋体" w:eastAsia="宋体" w:cs="宋体"/>
                <w:color w:val="000000"/>
                <w:szCs w:val="21"/>
              </w:rPr>
            </w:pPr>
          </w:p>
        </w:tc>
        <w:tc>
          <w:tcPr>
            <w:tcW w:w="452" w:type="pct"/>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003" w:type="pct"/>
            <w:vAlign w:val="center"/>
          </w:tcPr>
          <w:p w14:paraId="63312EA4">
            <w:pPr>
              <w:spacing w:line="400" w:lineRule="exact"/>
              <w:ind w:left="-90" w:right="-107" w:rightChars="-51"/>
              <w:jc w:val="center"/>
              <w:rPr>
                <w:rFonts w:ascii="宋体" w:hAnsi="宋体" w:eastAsia="宋体" w:cs="宋体"/>
                <w:color w:val="000000"/>
                <w:szCs w:val="21"/>
              </w:rPr>
            </w:pPr>
          </w:p>
        </w:tc>
        <w:tc>
          <w:tcPr>
            <w:tcW w:w="713" w:type="pct"/>
            <w:vAlign w:val="center"/>
          </w:tcPr>
          <w:p w14:paraId="767A6CB7">
            <w:pPr>
              <w:spacing w:line="400" w:lineRule="exact"/>
              <w:jc w:val="center"/>
              <w:rPr>
                <w:rFonts w:ascii="宋体" w:hAnsi="宋体" w:eastAsia="宋体" w:cs="宋体"/>
                <w:color w:val="000000"/>
                <w:szCs w:val="21"/>
              </w:rPr>
            </w:pPr>
          </w:p>
        </w:tc>
        <w:tc>
          <w:tcPr>
            <w:tcW w:w="713" w:type="pct"/>
            <w:vAlign w:val="center"/>
          </w:tcPr>
          <w:p w14:paraId="2CD2A16D">
            <w:pPr>
              <w:spacing w:line="400" w:lineRule="exact"/>
              <w:jc w:val="center"/>
              <w:rPr>
                <w:rFonts w:ascii="宋体" w:hAnsi="宋体" w:eastAsia="宋体" w:cs="宋体"/>
                <w:color w:val="000000"/>
                <w:szCs w:val="21"/>
              </w:rPr>
            </w:pPr>
          </w:p>
        </w:tc>
        <w:tc>
          <w:tcPr>
            <w:tcW w:w="1194" w:type="pct"/>
            <w:vAlign w:val="center"/>
          </w:tcPr>
          <w:p w14:paraId="09A56DC4">
            <w:pPr>
              <w:spacing w:line="400" w:lineRule="exact"/>
              <w:jc w:val="center"/>
              <w:rPr>
                <w:rFonts w:ascii="宋体" w:hAnsi="宋体" w:eastAsia="宋体" w:cs="宋体"/>
                <w:color w:val="000000"/>
                <w:szCs w:val="21"/>
              </w:rPr>
            </w:pPr>
          </w:p>
        </w:tc>
        <w:tc>
          <w:tcPr>
            <w:tcW w:w="496" w:type="pct"/>
            <w:vAlign w:val="center"/>
          </w:tcPr>
          <w:p w14:paraId="12C5C39B">
            <w:pPr>
              <w:spacing w:line="400" w:lineRule="exact"/>
              <w:jc w:val="center"/>
              <w:rPr>
                <w:rFonts w:ascii="宋体" w:hAnsi="宋体" w:eastAsia="宋体" w:cs="宋体"/>
                <w:color w:val="000000"/>
                <w:szCs w:val="21"/>
              </w:rPr>
            </w:pPr>
          </w:p>
        </w:tc>
        <w:tc>
          <w:tcPr>
            <w:tcW w:w="452" w:type="pct"/>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003" w:type="pct"/>
            <w:vAlign w:val="center"/>
          </w:tcPr>
          <w:p w14:paraId="7320859F">
            <w:pPr>
              <w:spacing w:line="400" w:lineRule="exact"/>
              <w:jc w:val="center"/>
              <w:rPr>
                <w:rFonts w:ascii="宋体" w:hAnsi="宋体" w:eastAsia="宋体" w:cs="宋体"/>
                <w:color w:val="000000"/>
                <w:szCs w:val="21"/>
              </w:rPr>
            </w:pPr>
          </w:p>
        </w:tc>
        <w:tc>
          <w:tcPr>
            <w:tcW w:w="713" w:type="pct"/>
            <w:vAlign w:val="center"/>
          </w:tcPr>
          <w:p w14:paraId="40DAC689">
            <w:pPr>
              <w:spacing w:line="400" w:lineRule="exact"/>
              <w:jc w:val="center"/>
              <w:rPr>
                <w:rFonts w:ascii="宋体" w:hAnsi="宋体" w:eastAsia="宋体" w:cs="宋体"/>
                <w:color w:val="000000"/>
                <w:szCs w:val="21"/>
              </w:rPr>
            </w:pPr>
          </w:p>
        </w:tc>
        <w:tc>
          <w:tcPr>
            <w:tcW w:w="713" w:type="pct"/>
            <w:vAlign w:val="center"/>
          </w:tcPr>
          <w:p w14:paraId="45670877">
            <w:pPr>
              <w:spacing w:line="400" w:lineRule="exact"/>
              <w:jc w:val="center"/>
              <w:rPr>
                <w:rFonts w:ascii="宋体" w:hAnsi="宋体" w:eastAsia="宋体" w:cs="宋体"/>
                <w:color w:val="000000"/>
                <w:szCs w:val="21"/>
              </w:rPr>
            </w:pPr>
          </w:p>
        </w:tc>
        <w:tc>
          <w:tcPr>
            <w:tcW w:w="1194" w:type="pct"/>
            <w:vAlign w:val="center"/>
          </w:tcPr>
          <w:p w14:paraId="7115FD82">
            <w:pPr>
              <w:spacing w:line="400" w:lineRule="exact"/>
              <w:jc w:val="center"/>
              <w:rPr>
                <w:rFonts w:ascii="宋体" w:hAnsi="宋体" w:eastAsia="宋体" w:cs="宋体"/>
                <w:color w:val="000000"/>
                <w:szCs w:val="21"/>
              </w:rPr>
            </w:pPr>
          </w:p>
        </w:tc>
        <w:tc>
          <w:tcPr>
            <w:tcW w:w="496" w:type="pct"/>
            <w:vAlign w:val="center"/>
          </w:tcPr>
          <w:p w14:paraId="02B19729">
            <w:pPr>
              <w:spacing w:line="400" w:lineRule="exact"/>
              <w:jc w:val="center"/>
              <w:rPr>
                <w:rFonts w:ascii="宋体" w:hAnsi="宋体" w:eastAsia="宋体" w:cs="宋体"/>
                <w:color w:val="000000"/>
                <w:szCs w:val="21"/>
              </w:rPr>
            </w:pPr>
          </w:p>
        </w:tc>
        <w:tc>
          <w:tcPr>
            <w:tcW w:w="452" w:type="pct"/>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1D3B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31D3B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53A0A"/>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320699"/>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414E7A"/>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D2D4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26F80"/>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paragraph" w:customStyle="1" w:styleId="41">
    <w:name w:val="Table Text"/>
    <w:basedOn w:val="1"/>
    <w:semiHidden/>
    <w:qFormat/>
    <w:uiPriority w:val="0"/>
    <w:rPr>
      <w:rFonts w:ascii="宋体" w:hAnsi="宋体" w:eastAsia="宋体" w:cs="宋体"/>
      <w:sz w:val="22"/>
      <w:szCs w:val="22"/>
      <w:lang w:val="en-US" w:eastAsia="en-US" w:bidi="ar-SA"/>
    </w:rPr>
  </w:style>
  <w:style w:type="table" w:customStyle="1" w:styleId="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5955</Words>
  <Characters>6461</Characters>
  <Lines>141</Lines>
  <Paragraphs>39</Paragraphs>
  <TotalTime>1</TotalTime>
  <ScaleCrop>false</ScaleCrop>
  <LinksUpToDate>false</LinksUpToDate>
  <CharactersWithSpaces>6673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2025-08-08T08:38:21Z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524F06B757554517BFF3CE695C40D1C5_13</vt:lpwstr>
  </property>
  <property fmtid="{D5CDD505-2E9C-101B-9397-08002B2CF9AE}" pid="4" name="KSOTemplateDocerSaveRecord">
    <vt:lpwstr>eyJoZGlkIjoiODQ1N2I3OGFmYzhhZmVlYzE5NzU4OTRlOWE3OTk4OWYiLCJ1c2VySWQiOiIzMTExOTYxMzUifQ==</vt:lpwstr>
  </property>
</Properties>
</file>