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11.27高速清扫车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11</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27</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4489_WPSOffice_Level2"/>
      <w:bookmarkStart w:id="3" w:name="_Toc10395_WPSOffice_Level2"/>
      <w:bookmarkStart w:id="4" w:name="_Toc525632585"/>
      <w:bookmarkStart w:id="5" w:name="_Toc13871"/>
      <w:bookmarkStart w:id="6" w:name="_Toc6496_WPSOffice_Level2"/>
      <w:bookmarkStart w:id="7" w:name="_Toc24354_WPSOffice_Level2"/>
      <w:bookmarkStart w:id="8" w:name="_Toc12765"/>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11.27高速清扫车</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1.3项目概况：</w:t>
      </w:r>
      <w:r>
        <w:rPr>
          <w:rFonts w:hint="eastAsia" w:ascii="Times New Roman" w:hAnsi="Times New Roman" w:cs="Times New Roman"/>
          <w:szCs w:val="22"/>
          <w:u w:val="single"/>
        </w:rPr>
        <w:t>用于高速公路</w:t>
      </w:r>
      <w:r>
        <w:rPr>
          <w:rFonts w:hint="eastAsia" w:ascii="Times New Roman" w:hAnsi="Times New Roman" w:cs="Times New Roman"/>
          <w:szCs w:val="22"/>
          <w:u w:val="single"/>
          <w:lang w:eastAsia="zh-CN"/>
        </w:rPr>
        <w:t>路面清扫</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525632586"/>
      <w:bookmarkStart w:id="10" w:name="_Toc23266_WPSOffice_Level2"/>
      <w:bookmarkStart w:id="11" w:name="_Toc17858_WPSOffice_Level2"/>
      <w:bookmarkStart w:id="12" w:name="_Toc18453"/>
      <w:bookmarkStart w:id="13" w:name="_Toc10274"/>
      <w:bookmarkStart w:id="14" w:name="_Toc18367_WPSOffice_Level2"/>
      <w:bookmarkStart w:id="15" w:name="_Toc8128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eastAsia" w:ascii="Times New Roman" w:hAnsi="Times New Roman" w:cs="Times New Roman"/>
          <w:szCs w:val="22"/>
          <w:u w:val="single"/>
        </w:rPr>
        <w:t>采</w:t>
      </w:r>
      <w:r>
        <w:rPr>
          <w:rFonts w:hint="eastAsia" w:ascii="Times New Roman" w:hAnsi="Times New Roman" w:cs="Times New Roman"/>
          <w:szCs w:val="22"/>
          <w:u w:val="single"/>
          <w:lang w:val="en-US" w:eastAsia="zh-CN"/>
        </w:rPr>
        <w:t>购高速清扫车1台。</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无</w:t>
      </w:r>
      <w:r>
        <w:rPr>
          <w:rFonts w:hint="eastAsia" w:ascii="Times New Roman" w:hAnsi="Times New Roman" w:cs="Times New Roman"/>
          <w:szCs w:val="22"/>
          <w:lang w:val="en-US" w:eastAsia="zh-CN"/>
        </w:rPr>
        <w:t>。</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最高限价139万元。</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30</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525632587"/>
      <w:bookmarkStart w:id="20" w:name="_Toc6388"/>
      <w:bookmarkStart w:id="21" w:name="_Toc31673_WPSOffice_Level2"/>
      <w:bookmarkStart w:id="22" w:name="_Toc1622_WPSOffice_Level2"/>
      <w:bookmarkStart w:id="23" w:name="_Toc3714"/>
      <w:bookmarkStart w:id="24" w:name="_Toc22379_WPSOffice_Level2"/>
      <w:bookmarkStart w:id="25" w:name="_Toc29516_WPSOffice_Level2"/>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4109_WPSOffice_Level2"/>
      <w:bookmarkStart w:id="27" w:name="_Toc4751"/>
      <w:bookmarkStart w:id="28" w:name="_Toc2996_WPSOffice_Level2"/>
      <w:bookmarkStart w:id="29" w:name="_Toc25666_WPSOffice_Level2"/>
      <w:bookmarkStart w:id="30" w:name="_Toc1994"/>
      <w:bookmarkStart w:id="31" w:name="_Toc29452_WPSOffice_Level2"/>
      <w:bookmarkStart w:id="32" w:name="_Toc525632588"/>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726"/>
      <w:bookmarkStart w:id="34" w:name="_Toc525632589"/>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12</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5</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9</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4</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8501"/>
      <w:bookmarkStart w:id="38" w:name="_Toc28571_WPSOffice_Level2"/>
      <w:bookmarkStart w:id="39" w:name="_Toc26829"/>
      <w:bookmarkStart w:id="40" w:name="_Toc321_WPSOffice_Level2"/>
      <w:bookmarkStart w:id="41" w:name="_Toc525632592"/>
      <w:bookmarkStart w:id="42" w:name="_Toc20572_WPSOffice_Level2"/>
      <w:bookmarkStart w:id="43" w:name="_Toc14943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11</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27</w:t>
      </w:r>
      <w:bookmarkStart w:id="170" w:name="_GoBack"/>
      <w:bookmarkEnd w:id="170"/>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14201241"/>
      <w:bookmarkStart w:id="51" w:name="_Toc26656972"/>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14201245"/>
      <w:bookmarkStart w:id="58" w:name="_Toc26656976"/>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26656988"/>
      <w:bookmarkStart w:id="70" w:name="_Toc906772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9067731"/>
      <w:bookmarkStart w:id="74" w:name="_Toc26656994"/>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val="en-US" w:eastAsia="zh-CN"/>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30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2062C092">
      <w:pPr>
        <w:ind w:firstLine="420" w:firstLineChars="200"/>
        <w:rPr>
          <w:rFonts w:hint="eastAsia" w:ascii="宋体" w:hAnsi="宋体" w:eastAsia="宋体" w:cs="宋体"/>
          <w:sz w:val="21"/>
          <w:szCs w:val="21"/>
        </w:rPr>
      </w:pPr>
      <w:bookmarkStart w:id="79" w:name="_Toc101186772"/>
      <w:bookmarkStart w:id="80" w:name="_Toc9834_WPSOffice_Level1"/>
      <w:r>
        <w:rPr>
          <w:rFonts w:hint="eastAsia" w:ascii="宋体" w:hAnsi="宋体" w:eastAsia="宋体" w:cs="宋体"/>
          <w:sz w:val="21"/>
          <w:szCs w:val="21"/>
          <w:lang w:val="en-US" w:eastAsia="zh-CN"/>
        </w:rPr>
        <w:t>一、道路清扫车</w:t>
      </w:r>
      <w:r>
        <w:rPr>
          <w:rFonts w:hint="eastAsia" w:ascii="宋体" w:hAnsi="宋体" w:eastAsia="宋体" w:cs="宋体"/>
          <w:sz w:val="21"/>
          <w:szCs w:val="21"/>
        </w:rPr>
        <w:t>技术参数</w:t>
      </w:r>
    </w:p>
    <w:tbl>
      <w:tblPr>
        <w:tblStyle w:val="14"/>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12"/>
        <w:gridCol w:w="1255"/>
        <w:gridCol w:w="2004"/>
        <w:gridCol w:w="3952"/>
      </w:tblGrid>
      <w:tr w14:paraId="5BAC4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626" w:type="pct"/>
            <w:gridSpan w:val="3"/>
            <w:vAlign w:val="center"/>
          </w:tcPr>
          <w:p w14:paraId="274A8BA9">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2373" w:type="pct"/>
            <w:vAlign w:val="center"/>
          </w:tcPr>
          <w:p w14:paraId="5586C0CB">
            <w:pPr>
              <w:jc w:val="center"/>
              <w:rPr>
                <w:rFonts w:hint="eastAsia" w:ascii="宋体" w:hAnsi="宋体" w:eastAsia="宋体" w:cs="宋体"/>
                <w:sz w:val="21"/>
                <w:szCs w:val="21"/>
              </w:rPr>
            </w:pPr>
            <w:r>
              <w:rPr>
                <w:rFonts w:hint="eastAsia" w:ascii="宋体" w:hAnsi="宋体" w:eastAsia="宋体" w:cs="宋体"/>
                <w:sz w:val="21"/>
                <w:szCs w:val="21"/>
              </w:rPr>
              <w:t>主要性能参数</w:t>
            </w:r>
          </w:p>
        </w:tc>
      </w:tr>
      <w:tr w14:paraId="3B5EC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626" w:type="pct"/>
            <w:gridSpan w:val="3"/>
            <w:vAlign w:val="center"/>
          </w:tcPr>
          <w:p w14:paraId="02017309">
            <w:pPr>
              <w:jc w:val="center"/>
              <w:rPr>
                <w:rFonts w:hint="eastAsia" w:ascii="宋体" w:hAnsi="宋体" w:eastAsia="宋体" w:cs="宋体"/>
                <w:sz w:val="21"/>
                <w:szCs w:val="21"/>
              </w:rPr>
            </w:pPr>
            <w:r>
              <w:rPr>
                <w:rFonts w:hint="eastAsia" w:ascii="宋体" w:hAnsi="宋体" w:eastAsia="宋体" w:cs="宋体"/>
                <w:sz w:val="21"/>
                <w:szCs w:val="21"/>
              </w:rPr>
              <w:t>底盘</w:t>
            </w:r>
          </w:p>
        </w:tc>
        <w:tc>
          <w:tcPr>
            <w:tcW w:w="2373" w:type="pct"/>
            <w:vAlign w:val="center"/>
          </w:tcPr>
          <w:p w14:paraId="4585277F">
            <w:pPr>
              <w:jc w:val="center"/>
              <w:rPr>
                <w:rFonts w:hint="eastAsia" w:ascii="宋体" w:hAnsi="宋体" w:eastAsia="宋体" w:cs="宋体"/>
                <w:sz w:val="21"/>
                <w:szCs w:val="21"/>
                <w:lang w:val="en-US" w:eastAsia="zh-CN"/>
              </w:rPr>
            </w:pPr>
            <w:r>
              <w:rPr>
                <w:rFonts w:hint="eastAsia" w:ascii="宋体" w:hAnsi="宋体" w:eastAsia="宋体" w:cs="宋体"/>
                <w:sz w:val="21"/>
                <w:szCs w:val="21"/>
              </w:rPr>
              <w:t>中国重汽高端TX系列或同等级底盘国六排放标准</w:t>
            </w:r>
            <w:r>
              <w:rPr>
                <w:rFonts w:hint="eastAsia" w:ascii="宋体" w:hAnsi="宋体" w:eastAsia="宋体" w:cs="宋体"/>
                <w:sz w:val="21"/>
                <w:szCs w:val="21"/>
                <w:lang w:val="en-US" w:eastAsia="zh-CN"/>
              </w:rPr>
              <w:t>或更优（优先豪沃底盘）</w:t>
            </w:r>
          </w:p>
        </w:tc>
      </w:tr>
      <w:tr w14:paraId="6427C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626" w:type="pct"/>
            <w:gridSpan w:val="3"/>
            <w:vAlign w:val="center"/>
          </w:tcPr>
          <w:p w14:paraId="5A654988">
            <w:pPr>
              <w:jc w:val="center"/>
              <w:rPr>
                <w:rFonts w:hint="eastAsia" w:ascii="宋体" w:hAnsi="宋体" w:eastAsia="宋体" w:cs="宋体"/>
                <w:sz w:val="21"/>
                <w:szCs w:val="21"/>
              </w:rPr>
            </w:pPr>
            <w:r>
              <w:rPr>
                <w:rFonts w:hint="eastAsia" w:ascii="宋体" w:hAnsi="宋体" w:eastAsia="宋体" w:cs="宋体"/>
                <w:sz w:val="21"/>
                <w:szCs w:val="21"/>
              </w:rPr>
              <w:t>驾驶室配置</w:t>
            </w:r>
          </w:p>
        </w:tc>
        <w:tc>
          <w:tcPr>
            <w:tcW w:w="2373" w:type="pct"/>
            <w:vAlign w:val="center"/>
          </w:tcPr>
          <w:p w14:paraId="7D60EAF6">
            <w:pPr>
              <w:jc w:val="center"/>
              <w:rPr>
                <w:rFonts w:hint="eastAsia" w:ascii="宋体" w:hAnsi="宋体" w:eastAsia="宋体" w:cs="宋体"/>
                <w:sz w:val="21"/>
                <w:szCs w:val="21"/>
              </w:rPr>
            </w:pPr>
            <w:r>
              <w:rPr>
                <w:rFonts w:hint="eastAsia" w:ascii="宋体" w:hAnsi="宋体" w:eastAsia="宋体" w:cs="宋体"/>
                <w:sz w:val="21"/>
                <w:szCs w:val="21"/>
              </w:rPr>
              <w:t>气囊减震真皮可调节座椅、半环绕式设计的仪表台、多功能方向盘、车载蓝牙、多功能中控屏</w:t>
            </w:r>
          </w:p>
        </w:tc>
      </w:tr>
      <w:tr w14:paraId="3F6FE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626" w:type="pct"/>
            <w:gridSpan w:val="3"/>
            <w:vAlign w:val="center"/>
          </w:tcPr>
          <w:p w14:paraId="6FE1B459">
            <w:pPr>
              <w:jc w:val="center"/>
              <w:rPr>
                <w:rFonts w:hint="eastAsia" w:ascii="宋体" w:hAnsi="宋体" w:eastAsia="宋体" w:cs="宋体"/>
                <w:sz w:val="21"/>
                <w:szCs w:val="21"/>
              </w:rPr>
            </w:pPr>
            <w:r>
              <w:rPr>
                <w:rFonts w:hint="eastAsia" w:ascii="宋体" w:hAnsi="宋体" w:eastAsia="宋体" w:cs="宋体"/>
                <w:sz w:val="21"/>
                <w:szCs w:val="21"/>
                <w:lang w:val="en-US"/>
              </w:rPr>
              <w:t>∗</w:t>
            </w:r>
            <w:r>
              <w:rPr>
                <w:rFonts w:hint="eastAsia" w:ascii="宋体" w:hAnsi="宋体" w:eastAsia="宋体" w:cs="宋体"/>
                <w:sz w:val="21"/>
                <w:szCs w:val="21"/>
              </w:rPr>
              <w:t>最高有效清扫速度</w:t>
            </w:r>
          </w:p>
        </w:tc>
        <w:tc>
          <w:tcPr>
            <w:tcW w:w="2373" w:type="pct"/>
            <w:vAlign w:val="center"/>
          </w:tcPr>
          <w:p w14:paraId="2E75260E">
            <w:pPr>
              <w:jc w:val="center"/>
              <w:rPr>
                <w:rFonts w:hint="eastAsia" w:ascii="宋体" w:hAnsi="宋体" w:eastAsia="宋体" w:cs="宋体"/>
                <w:sz w:val="21"/>
                <w:szCs w:val="21"/>
                <w:lang w:val="en-US"/>
              </w:rPr>
            </w:pPr>
            <w:r>
              <w:rPr>
                <w:rFonts w:hint="eastAsia" w:ascii="宋体" w:hAnsi="宋体" w:eastAsia="宋体" w:cs="宋体"/>
                <w:sz w:val="21"/>
                <w:szCs w:val="21"/>
                <w:lang w:val="en-US"/>
              </w:rPr>
              <w:t>≥8</w:t>
            </w:r>
            <w:r>
              <w:rPr>
                <w:rFonts w:hint="eastAsia" w:ascii="宋体" w:hAnsi="宋体" w:eastAsia="宋体" w:cs="宋体"/>
                <w:sz w:val="21"/>
                <w:szCs w:val="21"/>
              </w:rPr>
              <w:t>0km/h</w:t>
            </w:r>
          </w:p>
        </w:tc>
      </w:tr>
      <w:tr w14:paraId="04616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restart"/>
            <w:vAlign w:val="center"/>
          </w:tcPr>
          <w:p w14:paraId="2DA7F6B1">
            <w:pPr>
              <w:jc w:val="center"/>
              <w:rPr>
                <w:rFonts w:hint="eastAsia" w:ascii="宋体" w:hAnsi="宋体" w:eastAsia="宋体" w:cs="宋体"/>
                <w:sz w:val="21"/>
                <w:szCs w:val="21"/>
              </w:rPr>
            </w:pPr>
            <w:r>
              <w:rPr>
                <w:rFonts w:hint="eastAsia" w:ascii="宋体" w:hAnsi="宋体" w:eastAsia="宋体" w:cs="宋体"/>
                <w:sz w:val="21"/>
                <w:szCs w:val="21"/>
              </w:rPr>
              <w:t>尺寸参数质量(mm)</w:t>
            </w:r>
          </w:p>
        </w:tc>
        <w:tc>
          <w:tcPr>
            <w:tcW w:w="1958" w:type="pct"/>
            <w:gridSpan w:val="2"/>
            <w:vAlign w:val="center"/>
          </w:tcPr>
          <w:p w14:paraId="37779BE0">
            <w:pPr>
              <w:jc w:val="center"/>
              <w:rPr>
                <w:rFonts w:hint="eastAsia" w:ascii="宋体" w:hAnsi="宋体" w:eastAsia="宋体" w:cs="宋体"/>
                <w:sz w:val="21"/>
                <w:szCs w:val="21"/>
              </w:rPr>
            </w:pPr>
            <w:r>
              <w:rPr>
                <w:rFonts w:hint="eastAsia" w:ascii="宋体" w:hAnsi="宋体" w:eastAsia="宋体" w:cs="宋体"/>
                <w:sz w:val="21"/>
                <w:szCs w:val="21"/>
              </w:rPr>
              <w:t>外形尺寸（长</w:t>
            </w:r>
            <w:r>
              <w:rPr>
                <w:rFonts w:hint="eastAsia" w:ascii="宋体" w:hAnsi="宋体" w:eastAsia="宋体" w:cs="宋体"/>
                <w:sz w:val="21"/>
                <w:szCs w:val="21"/>
                <w:lang w:val="en-US" w:eastAsia="zh-CN"/>
              </w:rPr>
              <w:t>*</w:t>
            </w:r>
            <w:r>
              <w:rPr>
                <w:rFonts w:hint="eastAsia" w:ascii="宋体" w:hAnsi="宋体" w:eastAsia="宋体" w:cs="宋体"/>
                <w:sz w:val="21"/>
                <w:szCs w:val="21"/>
              </w:rPr>
              <w:t>宽</w:t>
            </w:r>
            <w:r>
              <w:rPr>
                <w:rFonts w:hint="eastAsia" w:ascii="宋体" w:hAnsi="宋体" w:eastAsia="宋体" w:cs="宋体"/>
                <w:sz w:val="21"/>
                <w:szCs w:val="21"/>
                <w:lang w:val="en-US" w:eastAsia="zh-CN"/>
              </w:rPr>
              <w:t>*</w:t>
            </w:r>
            <w:r>
              <w:rPr>
                <w:rFonts w:hint="eastAsia" w:ascii="宋体" w:hAnsi="宋体" w:eastAsia="宋体" w:cs="宋体"/>
                <w:sz w:val="21"/>
                <w:szCs w:val="21"/>
              </w:rPr>
              <w:t>高）</w:t>
            </w:r>
          </w:p>
        </w:tc>
        <w:tc>
          <w:tcPr>
            <w:tcW w:w="2373" w:type="pct"/>
            <w:vAlign w:val="center"/>
          </w:tcPr>
          <w:p w14:paraId="63933FA6">
            <w:pPr>
              <w:jc w:val="center"/>
              <w:rPr>
                <w:rFonts w:hint="eastAsia" w:ascii="宋体" w:hAnsi="宋体" w:eastAsia="宋体" w:cs="宋体"/>
                <w:sz w:val="21"/>
                <w:szCs w:val="21"/>
              </w:rPr>
            </w:pPr>
            <w:r>
              <w:rPr>
                <w:rFonts w:hint="eastAsia" w:ascii="宋体" w:hAnsi="宋体" w:eastAsia="宋体" w:cs="宋体"/>
                <w:sz w:val="21"/>
                <w:szCs w:val="21"/>
                <w:lang w:val="en-US"/>
              </w:rPr>
              <w:t>89</w:t>
            </w:r>
            <w:r>
              <w:rPr>
                <w:rFonts w:hint="eastAsia" w:ascii="宋体" w:hAnsi="宋体" w:eastAsia="宋体" w:cs="宋体"/>
                <w:sz w:val="21"/>
                <w:szCs w:val="21"/>
                <w:lang w:val="en-US" w:eastAsia="zh-CN"/>
              </w:rPr>
              <w:t>0</w:t>
            </w:r>
            <w:r>
              <w:rPr>
                <w:rFonts w:hint="eastAsia" w:ascii="宋体" w:hAnsi="宋体" w:eastAsia="宋体" w:cs="宋体"/>
                <w:sz w:val="21"/>
                <w:szCs w:val="21"/>
                <w:lang w:val="en-US"/>
              </w:rPr>
              <w:t>0</w:t>
            </w:r>
            <w:r>
              <w:rPr>
                <w:rFonts w:hint="eastAsia" w:ascii="宋体" w:hAnsi="宋体" w:eastAsia="宋体" w:cs="宋体"/>
                <w:sz w:val="21"/>
                <w:szCs w:val="21"/>
              </w:rPr>
              <w:t>*2500*30</w:t>
            </w:r>
            <w:r>
              <w:rPr>
                <w:rFonts w:hint="eastAsia" w:ascii="宋体" w:hAnsi="宋体" w:eastAsia="宋体" w:cs="宋体"/>
                <w:sz w:val="21"/>
                <w:szCs w:val="21"/>
                <w:lang w:val="en-US" w:eastAsia="zh-CN"/>
              </w:rPr>
              <w:t>0</w:t>
            </w:r>
            <w:r>
              <w:rPr>
                <w:rFonts w:hint="eastAsia" w:ascii="宋体" w:hAnsi="宋体" w:eastAsia="宋体" w:cs="宋体"/>
                <w:sz w:val="21"/>
                <w:szCs w:val="21"/>
              </w:rPr>
              <w:t>0±</w:t>
            </w:r>
            <w:r>
              <w:rPr>
                <w:rFonts w:hint="eastAsia" w:ascii="宋体" w:hAnsi="宋体" w:eastAsia="宋体" w:cs="宋体"/>
                <w:sz w:val="21"/>
                <w:szCs w:val="21"/>
                <w:lang w:val="en-US" w:eastAsia="zh-CN"/>
              </w:rPr>
              <w:t>1</w:t>
            </w:r>
            <w:r>
              <w:rPr>
                <w:rFonts w:hint="eastAsia" w:ascii="宋体" w:hAnsi="宋体" w:eastAsia="宋体" w:cs="宋体"/>
                <w:sz w:val="21"/>
                <w:szCs w:val="21"/>
              </w:rPr>
              <w:t>00</w:t>
            </w:r>
          </w:p>
        </w:tc>
      </w:tr>
      <w:tr w14:paraId="32A1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24913F29">
            <w:pPr>
              <w:jc w:val="center"/>
              <w:rPr>
                <w:rFonts w:hint="eastAsia" w:ascii="宋体" w:hAnsi="宋体" w:eastAsia="宋体" w:cs="宋体"/>
                <w:sz w:val="21"/>
                <w:szCs w:val="21"/>
              </w:rPr>
            </w:pPr>
          </w:p>
        </w:tc>
        <w:tc>
          <w:tcPr>
            <w:tcW w:w="1958" w:type="pct"/>
            <w:gridSpan w:val="2"/>
            <w:vAlign w:val="center"/>
          </w:tcPr>
          <w:p w14:paraId="74EA4FB7">
            <w:pPr>
              <w:jc w:val="center"/>
              <w:rPr>
                <w:rFonts w:hint="eastAsia" w:ascii="宋体" w:hAnsi="宋体" w:eastAsia="宋体" w:cs="宋体"/>
                <w:sz w:val="21"/>
                <w:szCs w:val="21"/>
              </w:rPr>
            </w:pPr>
            <w:r>
              <w:rPr>
                <w:rFonts w:hint="eastAsia" w:ascii="宋体" w:hAnsi="宋体" w:eastAsia="宋体" w:cs="宋体"/>
                <w:sz w:val="21"/>
                <w:szCs w:val="21"/>
                <w:lang w:val="en-US"/>
              </w:rPr>
              <w:t>∗</w:t>
            </w:r>
            <w:r>
              <w:rPr>
                <w:rFonts w:hint="eastAsia" w:ascii="宋体" w:hAnsi="宋体" w:eastAsia="宋体" w:cs="宋体"/>
                <w:sz w:val="21"/>
                <w:szCs w:val="21"/>
              </w:rPr>
              <w:t>轴距mm</w:t>
            </w:r>
          </w:p>
        </w:tc>
        <w:tc>
          <w:tcPr>
            <w:tcW w:w="2373" w:type="pct"/>
            <w:vAlign w:val="center"/>
          </w:tcPr>
          <w:p w14:paraId="57A4B4A5">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r>
              <w:rPr>
                <w:rFonts w:hint="eastAsia" w:ascii="宋体" w:hAnsi="宋体" w:eastAsia="宋体" w:cs="宋体"/>
                <w:sz w:val="21"/>
                <w:szCs w:val="21"/>
                <w:lang w:val="en-US" w:eastAsia="zh-CN"/>
              </w:rPr>
              <w:t>45</w:t>
            </w:r>
            <w:r>
              <w:rPr>
                <w:rFonts w:hint="eastAsia" w:ascii="宋体" w:hAnsi="宋体" w:eastAsia="宋体" w:cs="宋体"/>
                <w:sz w:val="21"/>
                <w:szCs w:val="21"/>
                <w:lang w:val="en-US"/>
              </w:rPr>
              <w:t>00</w:t>
            </w:r>
          </w:p>
        </w:tc>
      </w:tr>
      <w:tr w14:paraId="79B15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79E0AE11">
            <w:pPr>
              <w:jc w:val="center"/>
              <w:rPr>
                <w:rFonts w:hint="eastAsia" w:ascii="宋体" w:hAnsi="宋体" w:eastAsia="宋体" w:cs="宋体"/>
                <w:sz w:val="21"/>
                <w:szCs w:val="21"/>
              </w:rPr>
            </w:pPr>
          </w:p>
        </w:tc>
        <w:tc>
          <w:tcPr>
            <w:tcW w:w="1958" w:type="pct"/>
            <w:gridSpan w:val="2"/>
            <w:vAlign w:val="center"/>
          </w:tcPr>
          <w:p w14:paraId="18E7A8C4">
            <w:pPr>
              <w:jc w:val="center"/>
              <w:rPr>
                <w:rFonts w:hint="eastAsia" w:ascii="宋体" w:hAnsi="宋体" w:eastAsia="宋体" w:cs="宋体"/>
                <w:sz w:val="21"/>
                <w:szCs w:val="21"/>
              </w:rPr>
            </w:pPr>
            <w:r>
              <w:rPr>
                <w:rFonts w:hint="eastAsia" w:ascii="宋体" w:hAnsi="宋体" w:eastAsia="宋体" w:cs="宋体"/>
                <w:sz w:val="21"/>
                <w:szCs w:val="21"/>
              </w:rPr>
              <w:t>最大总质量（kg)</w:t>
            </w:r>
          </w:p>
        </w:tc>
        <w:tc>
          <w:tcPr>
            <w:tcW w:w="2373" w:type="pct"/>
            <w:vAlign w:val="center"/>
          </w:tcPr>
          <w:p w14:paraId="03FB6327">
            <w:pPr>
              <w:jc w:val="center"/>
              <w:rPr>
                <w:rFonts w:hint="eastAsia" w:ascii="宋体" w:hAnsi="宋体" w:eastAsia="宋体" w:cs="宋体"/>
                <w:sz w:val="21"/>
                <w:szCs w:val="21"/>
                <w:lang w:val="en-US"/>
              </w:rPr>
            </w:pPr>
            <w:r>
              <w:rPr>
                <w:rFonts w:hint="eastAsia" w:ascii="宋体" w:hAnsi="宋体" w:eastAsia="宋体" w:cs="宋体"/>
                <w:sz w:val="21"/>
                <w:szCs w:val="21"/>
                <w:lang w:val="en-US"/>
              </w:rPr>
              <w:t>≥18000</w:t>
            </w:r>
          </w:p>
        </w:tc>
      </w:tr>
      <w:tr w14:paraId="1C742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restart"/>
            <w:vAlign w:val="center"/>
          </w:tcPr>
          <w:p w14:paraId="6467E48C">
            <w:pPr>
              <w:jc w:val="center"/>
              <w:rPr>
                <w:rFonts w:hint="eastAsia" w:ascii="宋体" w:hAnsi="宋体" w:eastAsia="宋体" w:cs="宋体"/>
                <w:sz w:val="21"/>
                <w:szCs w:val="21"/>
              </w:rPr>
            </w:pPr>
            <w:r>
              <w:rPr>
                <w:rFonts w:hint="eastAsia" w:ascii="宋体" w:hAnsi="宋体" w:eastAsia="宋体" w:cs="宋体"/>
                <w:sz w:val="21"/>
                <w:szCs w:val="21"/>
              </w:rPr>
              <w:t>性能参数</w:t>
            </w:r>
          </w:p>
        </w:tc>
        <w:tc>
          <w:tcPr>
            <w:tcW w:w="754" w:type="pct"/>
            <w:vMerge w:val="restart"/>
            <w:vAlign w:val="center"/>
          </w:tcPr>
          <w:p w14:paraId="07A48D48">
            <w:pPr>
              <w:jc w:val="center"/>
              <w:rPr>
                <w:rFonts w:hint="eastAsia" w:ascii="宋体" w:hAnsi="宋体" w:eastAsia="宋体" w:cs="宋体"/>
                <w:sz w:val="21"/>
                <w:szCs w:val="21"/>
              </w:rPr>
            </w:pPr>
            <w:r>
              <w:rPr>
                <w:rFonts w:hint="eastAsia" w:ascii="宋体" w:hAnsi="宋体" w:eastAsia="宋体" w:cs="宋体"/>
                <w:sz w:val="21"/>
                <w:szCs w:val="21"/>
                <w:lang w:val="en-US"/>
              </w:rPr>
              <w:t>∗</w:t>
            </w:r>
            <w:r>
              <w:rPr>
                <w:rFonts w:hint="eastAsia" w:ascii="宋体" w:hAnsi="宋体" w:eastAsia="宋体" w:cs="宋体"/>
                <w:sz w:val="21"/>
                <w:szCs w:val="21"/>
              </w:rPr>
              <w:t>水箱及垃圾箱</w:t>
            </w:r>
          </w:p>
        </w:tc>
        <w:tc>
          <w:tcPr>
            <w:tcW w:w="1203" w:type="pct"/>
            <w:vAlign w:val="center"/>
          </w:tcPr>
          <w:p w14:paraId="19BCEE7F">
            <w:pPr>
              <w:jc w:val="center"/>
              <w:rPr>
                <w:rFonts w:hint="eastAsia" w:ascii="宋体" w:hAnsi="宋体" w:eastAsia="宋体" w:cs="宋体"/>
                <w:sz w:val="21"/>
                <w:szCs w:val="21"/>
              </w:rPr>
            </w:pPr>
            <w:r>
              <w:rPr>
                <w:rFonts w:hint="eastAsia" w:ascii="宋体" w:hAnsi="宋体" w:eastAsia="宋体" w:cs="宋体"/>
                <w:sz w:val="21"/>
                <w:szCs w:val="21"/>
              </w:rPr>
              <w:t>水箱容积(立方)</w:t>
            </w:r>
          </w:p>
        </w:tc>
        <w:tc>
          <w:tcPr>
            <w:tcW w:w="2373" w:type="pct"/>
            <w:vAlign w:val="center"/>
          </w:tcPr>
          <w:p w14:paraId="46BD34B7">
            <w:pPr>
              <w:jc w:val="center"/>
              <w:rPr>
                <w:rFonts w:hint="eastAsia" w:ascii="宋体" w:hAnsi="宋体" w:eastAsia="宋体" w:cs="宋体"/>
                <w:sz w:val="21"/>
                <w:szCs w:val="21"/>
              </w:rPr>
            </w:pPr>
            <w:r>
              <w:rPr>
                <w:rFonts w:hint="eastAsia" w:ascii="宋体" w:hAnsi="宋体" w:eastAsia="宋体" w:cs="宋体"/>
                <w:sz w:val="21"/>
                <w:szCs w:val="21"/>
                <w:lang w:val="en-US"/>
              </w:rPr>
              <w:t>≥7</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水箱应采用不锈钢材质</w:t>
            </w:r>
            <w:r>
              <w:rPr>
                <w:rFonts w:hint="eastAsia" w:ascii="宋体" w:hAnsi="宋体" w:eastAsia="宋体" w:cs="宋体"/>
                <w:sz w:val="21"/>
                <w:szCs w:val="21"/>
                <w:lang w:eastAsia="zh-CN"/>
              </w:rPr>
              <w:t>）</w:t>
            </w:r>
          </w:p>
        </w:tc>
      </w:tr>
      <w:tr w14:paraId="6C029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2E243782">
            <w:pPr>
              <w:jc w:val="center"/>
              <w:rPr>
                <w:rFonts w:hint="eastAsia" w:ascii="宋体" w:hAnsi="宋体" w:eastAsia="宋体" w:cs="宋体"/>
                <w:sz w:val="21"/>
                <w:szCs w:val="21"/>
              </w:rPr>
            </w:pPr>
          </w:p>
        </w:tc>
        <w:tc>
          <w:tcPr>
            <w:tcW w:w="754" w:type="pct"/>
            <w:vMerge w:val="continue"/>
            <w:tcBorders>
              <w:top w:val="nil"/>
            </w:tcBorders>
            <w:vAlign w:val="center"/>
          </w:tcPr>
          <w:p w14:paraId="036E985C">
            <w:pPr>
              <w:jc w:val="center"/>
              <w:rPr>
                <w:rFonts w:hint="eastAsia" w:ascii="宋体" w:hAnsi="宋体" w:eastAsia="宋体" w:cs="宋体"/>
                <w:sz w:val="21"/>
                <w:szCs w:val="21"/>
              </w:rPr>
            </w:pPr>
          </w:p>
        </w:tc>
        <w:tc>
          <w:tcPr>
            <w:tcW w:w="1203" w:type="pct"/>
            <w:vAlign w:val="center"/>
          </w:tcPr>
          <w:p w14:paraId="3B26D9AC">
            <w:pPr>
              <w:jc w:val="center"/>
              <w:rPr>
                <w:rFonts w:hint="eastAsia" w:ascii="宋体" w:hAnsi="宋体" w:eastAsia="宋体" w:cs="宋体"/>
                <w:sz w:val="21"/>
                <w:szCs w:val="21"/>
              </w:rPr>
            </w:pPr>
            <w:r>
              <w:rPr>
                <w:rFonts w:hint="eastAsia" w:ascii="宋体" w:hAnsi="宋体" w:eastAsia="宋体" w:cs="宋体"/>
                <w:sz w:val="21"/>
                <w:szCs w:val="21"/>
              </w:rPr>
              <w:t>垃圾箱容积(立方)</w:t>
            </w:r>
          </w:p>
        </w:tc>
        <w:tc>
          <w:tcPr>
            <w:tcW w:w="2373" w:type="pct"/>
            <w:vAlign w:val="center"/>
          </w:tcPr>
          <w:p w14:paraId="5F1AAFA6">
            <w:pPr>
              <w:jc w:val="center"/>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6.5</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垃圾箱应采用不锈钢材质</w:t>
            </w:r>
            <w:r>
              <w:rPr>
                <w:rFonts w:hint="eastAsia" w:ascii="宋体" w:hAnsi="宋体" w:eastAsia="宋体" w:cs="宋体"/>
                <w:sz w:val="21"/>
                <w:szCs w:val="21"/>
                <w:lang w:eastAsia="zh-CN"/>
              </w:rPr>
              <w:t>）</w:t>
            </w:r>
          </w:p>
        </w:tc>
      </w:tr>
      <w:tr w14:paraId="3733A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0ADF6083">
            <w:pPr>
              <w:jc w:val="center"/>
              <w:rPr>
                <w:rFonts w:hint="eastAsia" w:ascii="宋体" w:hAnsi="宋体" w:eastAsia="宋体" w:cs="宋体"/>
                <w:sz w:val="21"/>
                <w:szCs w:val="21"/>
              </w:rPr>
            </w:pPr>
          </w:p>
        </w:tc>
        <w:tc>
          <w:tcPr>
            <w:tcW w:w="754" w:type="pct"/>
            <w:vMerge w:val="continue"/>
            <w:tcBorders>
              <w:top w:val="nil"/>
            </w:tcBorders>
            <w:vAlign w:val="center"/>
          </w:tcPr>
          <w:p w14:paraId="7F768A8B">
            <w:pPr>
              <w:jc w:val="center"/>
              <w:rPr>
                <w:rFonts w:hint="eastAsia" w:ascii="宋体" w:hAnsi="宋体" w:eastAsia="宋体" w:cs="宋体"/>
                <w:sz w:val="21"/>
                <w:szCs w:val="21"/>
              </w:rPr>
            </w:pPr>
          </w:p>
        </w:tc>
        <w:tc>
          <w:tcPr>
            <w:tcW w:w="1203" w:type="pct"/>
            <w:vAlign w:val="center"/>
          </w:tcPr>
          <w:p w14:paraId="4C3E897E">
            <w:pPr>
              <w:jc w:val="center"/>
              <w:rPr>
                <w:rFonts w:hint="eastAsia" w:ascii="宋体" w:hAnsi="宋体" w:eastAsia="宋体" w:cs="宋体"/>
                <w:sz w:val="21"/>
                <w:szCs w:val="21"/>
              </w:rPr>
            </w:pPr>
            <w:r>
              <w:rPr>
                <w:rFonts w:hint="eastAsia" w:ascii="宋体" w:hAnsi="宋体" w:eastAsia="宋体" w:cs="宋体"/>
                <w:sz w:val="21"/>
                <w:szCs w:val="21"/>
              </w:rPr>
              <w:t>报警装置</w:t>
            </w:r>
          </w:p>
        </w:tc>
        <w:tc>
          <w:tcPr>
            <w:tcW w:w="2373" w:type="pct"/>
            <w:vAlign w:val="center"/>
          </w:tcPr>
          <w:p w14:paraId="012942D7">
            <w:pPr>
              <w:jc w:val="center"/>
              <w:rPr>
                <w:rFonts w:hint="eastAsia" w:ascii="宋体" w:hAnsi="宋体" w:eastAsia="宋体" w:cs="宋体"/>
                <w:sz w:val="21"/>
                <w:szCs w:val="21"/>
              </w:rPr>
            </w:pPr>
            <w:r>
              <w:rPr>
                <w:rFonts w:hint="eastAsia" w:ascii="宋体" w:hAnsi="宋体" w:eastAsia="宋体" w:cs="宋体"/>
                <w:sz w:val="21"/>
                <w:szCs w:val="21"/>
              </w:rPr>
              <w:t>低水位报警系统</w:t>
            </w:r>
          </w:p>
        </w:tc>
      </w:tr>
      <w:tr w14:paraId="1D7E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5315D713">
            <w:pPr>
              <w:jc w:val="center"/>
              <w:rPr>
                <w:rFonts w:hint="eastAsia" w:ascii="宋体" w:hAnsi="宋体" w:eastAsia="宋体" w:cs="宋体"/>
                <w:sz w:val="21"/>
                <w:szCs w:val="21"/>
              </w:rPr>
            </w:pPr>
          </w:p>
        </w:tc>
        <w:tc>
          <w:tcPr>
            <w:tcW w:w="1958" w:type="pct"/>
            <w:gridSpan w:val="2"/>
            <w:vAlign w:val="center"/>
          </w:tcPr>
          <w:p w14:paraId="5A74379E">
            <w:pPr>
              <w:jc w:val="center"/>
              <w:rPr>
                <w:rFonts w:hint="eastAsia" w:ascii="宋体" w:hAnsi="宋体" w:eastAsia="宋体" w:cs="宋体"/>
                <w:sz w:val="21"/>
                <w:szCs w:val="21"/>
              </w:rPr>
            </w:pPr>
            <w:r>
              <w:rPr>
                <w:rFonts w:hint="eastAsia" w:ascii="宋体" w:hAnsi="宋体" w:eastAsia="宋体" w:cs="宋体"/>
                <w:sz w:val="21"/>
                <w:szCs w:val="21"/>
              </w:rPr>
              <w:t>清扫宽度m</w:t>
            </w:r>
          </w:p>
        </w:tc>
        <w:tc>
          <w:tcPr>
            <w:tcW w:w="2373" w:type="pct"/>
            <w:vAlign w:val="center"/>
          </w:tcPr>
          <w:p w14:paraId="41D09077">
            <w:pPr>
              <w:jc w:val="center"/>
              <w:rPr>
                <w:rFonts w:hint="eastAsia" w:ascii="宋体" w:hAnsi="宋体" w:eastAsia="宋体" w:cs="宋体"/>
                <w:sz w:val="21"/>
                <w:szCs w:val="21"/>
              </w:rPr>
            </w:pPr>
            <w:r>
              <w:rPr>
                <w:rFonts w:hint="eastAsia" w:ascii="宋体" w:hAnsi="宋体" w:eastAsia="宋体" w:cs="宋体"/>
                <w:sz w:val="21"/>
                <w:szCs w:val="21"/>
              </w:rPr>
              <w:t>≥3.2</w:t>
            </w:r>
          </w:p>
        </w:tc>
      </w:tr>
      <w:tr w14:paraId="3BE76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395DFA80">
            <w:pPr>
              <w:jc w:val="center"/>
              <w:rPr>
                <w:rFonts w:hint="eastAsia" w:ascii="宋体" w:hAnsi="宋体" w:eastAsia="宋体" w:cs="宋体"/>
                <w:sz w:val="21"/>
                <w:szCs w:val="21"/>
              </w:rPr>
            </w:pPr>
          </w:p>
        </w:tc>
        <w:tc>
          <w:tcPr>
            <w:tcW w:w="1958" w:type="pct"/>
            <w:gridSpan w:val="2"/>
            <w:vAlign w:val="center"/>
          </w:tcPr>
          <w:p w14:paraId="45482F05">
            <w:pPr>
              <w:jc w:val="center"/>
              <w:rPr>
                <w:rFonts w:hint="eastAsia" w:ascii="宋体" w:hAnsi="宋体" w:eastAsia="宋体" w:cs="宋体"/>
                <w:sz w:val="21"/>
                <w:szCs w:val="21"/>
              </w:rPr>
            </w:pPr>
            <w:r>
              <w:rPr>
                <w:rFonts w:hint="eastAsia" w:ascii="宋体" w:hAnsi="宋体" w:eastAsia="宋体" w:cs="宋体"/>
                <w:sz w:val="21"/>
                <w:szCs w:val="21"/>
                <w:lang w:val="en-US"/>
              </w:rPr>
              <w:t>∗</w:t>
            </w:r>
            <w:r>
              <w:rPr>
                <w:rFonts w:hint="eastAsia" w:ascii="宋体" w:hAnsi="宋体" w:eastAsia="宋体" w:cs="宋体"/>
                <w:sz w:val="21"/>
                <w:szCs w:val="21"/>
              </w:rPr>
              <w:t>清扫方式</w:t>
            </w:r>
          </w:p>
        </w:tc>
        <w:tc>
          <w:tcPr>
            <w:tcW w:w="2373" w:type="pct"/>
            <w:vAlign w:val="center"/>
          </w:tcPr>
          <w:p w14:paraId="1E601FCB">
            <w:pPr>
              <w:jc w:val="center"/>
              <w:rPr>
                <w:rFonts w:hint="eastAsia" w:ascii="宋体" w:hAnsi="宋体" w:eastAsia="宋体" w:cs="宋体"/>
                <w:sz w:val="21"/>
                <w:szCs w:val="21"/>
              </w:rPr>
            </w:pPr>
            <w:r>
              <w:rPr>
                <w:rFonts w:hint="eastAsia" w:ascii="宋体" w:hAnsi="宋体" w:eastAsia="宋体" w:cs="宋体"/>
                <w:sz w:val="21"/>
                <w:szCs w:val="21"/>
              </w:rPr>
              <w:t>滚扫式，双立扫+后滚扫</w:t>
            </w:r>
          </w:p>
        </w:tc>
      </w:tr>
      <w:tr w14:paraId="767E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092023B8">
            <w:pPr>
              <w:jc w:val="center"/>
              <w:rPr>
                <w:rFonts w:hint="eastAsia" w:ascii="宋体" w:hAnsi="宋体" w:eastAsia="宋体" w:cs="宋体"/>
                <w:sz w:val="21"/>
                <w:szCs w:val="21"/>
              </w:rPr>
            </w:pPr>
          </w:p>
        </w:tc>
        <w:tc>
          <w:tcPr>
            <w:tcW w:w="1958" w:type="pct"/>
            <w:gridSpan w:val="2"/>
            <w:vAlign w:val="center"/>
          </w:tcPr>
          <w:p w14:paraId="5E4927CB">
            <w:pPr>
              <w:jc w:val="center"/>
              <w:rPr>
                <w:rFonts w:hint="eastAsia" w:ascii="宋体" w:hAnsi="宋体" w:eastAsia="宋体" w:cs="宋体"/>
                <w:sz w:val="21"/>
                <w:szCs w:val="21"/>
              </w:rPr>
            </w:pPr>
            <w:r>
              <w:rPr>
                <w:rFonts w:hint="eastAsia" w:ascii="宋体" w:hAnsi="宋体" w:eastAsia="宋体" w:cs="宋体"/>
                <w:sz w:val="21"/>
                <w:szCs w:val="21"/>
              </w:rPr>
              <w:t>额定载质量Kg</w:t>
            </w:r>
          </w:p>
        </w:tc>
        <w:tc>
          <w:tcPr>
            <w:tcW w:w="2373" w:type="pct"/>
            <w:vAlign w:val="center"/>
          </w:tcPr>
          <w:p w14:paraId="51F40760">
            <w:pPr>
              <w:jc w:val="center"/>
              <w:rPr>
                <w:rFonts w:hint="eastAsia" w:ascii="宋体" w:hAnsi="宋体" w:eastAsia="宋体" w:cs="宋体"/>
                <w:sz w:val="21"/>
                <w:szCs w:val="21"/>
              </w:rPr>
            </w:pPr>
            <w:r>
              <w:rPr>
                <w:rFonts w:hint="eastAsia" w:ascii="宋体" w:hAnsi="宋体" w:eastAsia="宋体" w:cs="宋体"/>
                <w:sz w:val="21"/>
                <w:szCs w:val="21"/>
              </w:rPr>
              <w:t>≥5000</w:t>
            </w:r>
          </w:p>
        </w:tc>
      </w:tr>
      <w:tr w14:paraId="6B133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0088F126">
            <w:pPr>
              <w:jc w:val="center"/>
              <w:rPr>
                <w:rFonts w:hint="eastAsia" w:ascii="宋体" w:hAnsi="宋体" w:eastAsia="宋体" w:cs="宋体"/>
                <w:sz w:val="21"/>
                <w:szCs w:val="21"/>
              </w:rPr>
            </w:pPr>
          </w:p>
        </w:tc>
        <w:tc>
          <w:tcPr>
            <w:tcW w:w="1958" w:type="pct"/>
            <w:gridSpan w:val="2"/>
            <w:vAlign w:val="center"/>
          </w:tcPr>
          <w:p w14:paraId="7D8C6E9B">
            <w:pPr>
              <w:jc w:val="center"/>
              <w:rPr>
                <w:rFonts w:hint="eastAsia" w:ascii="宋体" w:hAnsi="宋体" w:eastAsia="宋体" w:cs="宋体"/>
                <w:sz w:val="21"/>
                <w:szCs w:val="21"/>
              </w:rPr>
            </w:pPr>
            <w:r>
              <w:rPr>
                <w:rFonts w:hint="eastAsia" w:ascii="宋体" w:hAnsi="宋体" w:eastAsia="宋体" w:cs="宋体"/>
                <w:sz w:val="21"/>
                <w:szCs w:val="21"/>
              </w:rPr>
              <w:t>最大清扫粒度mm</w:t>
            </w:r>
          </w:p>
        </w:tc>
        <w:tc>
          <w:tcPr>
            <w:tcW w:w="2373" w:type="pct"/>
            <w:vAlign w:val="center"/>
          </w:tcPr>
          <w:p w14:paraId="6194CF27">
            <w:pPr>
              <w:jc w:val="center"/>
              <w:rPr>
                <w:rFonts w:hint="eastAsia" w:ascii="宋体" w:hAnsi="宋体" w:eastAsia="宋体" w:cs="宋体"/>
                <w:sz w:val="21"/>
                <w:szCs w:val="21"/>
              </w:rPr>
            </w:pPr>
            <w:r>
              <w:rPr>
                <w:rFonts w:hint="eastAsia" w:ascii="宋体" w:hAnsi="宋体" w:eastAsia="宋体" w:cs="宋体"/>
                <w:sz w:val="21"/>
                <w:szCs w:val="21"/>
              </w:rPr>
              <w:t>110</w:t>
            </w:r>
          </w:p>
        </w:tc>
      </w:tr>
      <w:tr w14:paraId="3323B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283BC8E2">
            <w:pPr>
              <w:jc w:val="center"/>
              <w:rPr>
                <w:rFonts w:hint="eastAsia" w:ascii="宋体" w:hAnsi="宋体" w:eastAsia="宋体" w:cs="宋体"/>
                <w:sz w:val="21"/>
                <w:szCs w:val="21"/>
              </w:rPr>
            </w:pPr>
          </w:p>
        </w:tc>
        <w:tc>
          <w:tcPr>
            <w:tcW w:w="1958" w:type="pct"/>
            <w:gridSpan w:val="2"/>
            <w:vAlign w:val="center"/>
          </w:tcPr>
          <w:p w14:paraId="66F02CCD">
            <w:pPr>
              <w:jc w:val="center"/>
              <w:rPr>
                <w:rFonts w:hint="eastAsia" w:ascii="宋体" w:hAnsi="宋体" w:eastAsia="宋体" w:cs="宋体"/>
                <w:sz w:val="21"/>
                <w:szCs w:val="21"/>
              </w:rPr>
            </w:pPr>
            <w:r>
              <w:rPr>
                <w:rFonts w:hint="eastAsia" w:ascii="宋体" w:hAnsi="宋体" w:eastAsia="宋体" w:cs="宋体"/>
                <w:sz w:val="21"/>
                <w:szCs w:val="21"/>
              </w:rPr>
              <w:t>清洗水额定压力MPa</w:t>
            </w:r>
          </w:p>
        </w:tc>
        <w:tc>
          <w:tcPr>
            <w:tcW w:w="2373" w:type="pct"/>
            <w:vAlign w:val="center"/>
          </w:tcPr>
          <w:p w14:paraId="0B928575">
            <w:pPr>
              <w:jc w:val="center"/>
              <w:rPr>
                <w:rFonts w:hint="eastAsia" w:ascii="宋体" w:hAnsi="宋体" w:eastAsia="宋体" w:cs="宋体"/>
                <w:sz w:val="21"/>
                <w:szCs w:val="21"/>
              </w:rPr>
            </w:pPr>
            <w:r>
              <w:rPr>
                <w:rFonts w:hint="eastAsia" w:ascii="宋体" w:hAnsi="宋体" w:eastAsia="宋体" w:cs="宋体"/>
                <w:sz w:val="21"/>
                <w:szCs w:val="21"/>
              </w:rPr>
              <w:t>8（可调）</w:t>
            </w:r>
          </w:p>
        </w:tc>
      </w:tr>
      <w:tr w14:paraId="78038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1403EC4D">
            <w:pPr>
              <w:jc w:val="center"/>
              <w:rPr>
                <w:rFonts w:hint="eastAsia" w:ascii="宋体" w:hAnsi="宋体" w:eastAsia="宋体" w:cs="宋体"/>
                <w:sz w:val="21"/>
                <w:szCs w:val="21"/>
              </w:rPr>
            </w:pPr>
          </w:p>
        </w:tc>
        <w:tc>
          <w:tcPr>
            <w:tcW w:w="1958" w:type="pct"/>
            <w:gridSpan w:val="2"/>
            <w:vAlign w:val="center"/>
          </w:tcPr>
          <w:p w14:paraId="02B3AE5A">
            <w:pPr>
              <w:jc w:val="center"/>
              <w:rPr>
                <w:rFonts w:hint="eastAsia" w:ascii="宋体" w:hAnsi="宋体" w:eastAsia="宋体" w:cs="宋体"/>
                <w:sz w:val="21"/>
                <w:szCs w:val="21"/>
              </w:rPr>
            </w:pPr>
            <w:r>
              <w:rPr>
                <w:rFonts w:hint="eastAsia" w:ascii="宋体" w:hAnsi="宋体" w:eastAsia="宋体" w:cs="宋体"/>
                <w:sz w:val="21"/>
                <w:szCs w:val="21"/>
              </w:rPr>
              <w:t>水泵流量L/min</w:t>
            </w:r>
          </w:p>
        </w:tc>
        <w:tc>
          <w:tcPr>
            <w:tcW w:w="2373" w:type="pct"/>
            <w:vAlign w:val="center"/>
          </w:tcPr>
          <w:p w14:paraId="4F499E29">
            <w:pPr>
              <w:jc w:val="center"/>
              <w:rPr>
                <w:rFonts w:hint="eastAsia" w:ascii="宋体" w:hAnsi="宋体" w:eastAsia="宋体" w:cs="宋体"/>
                <w:sz w:val="21"/>
                <w:szCs w:val="21"/>
              </w:rPr>
            </w:pPr>
            <w:r>
              <w:rPr>
                <w:rFonts w:hint="eastAsia" w:ascii="宋体" w:hAnsi="宋体" w:eastAsia="宋体" w:cs="宋体"/>
                <w:sz w:val="21"/>
                <w:szCs w:val="21"/>
              </w:rPr>
              <w:t>30（可调）</w:t>
            </w:r>
          </w:p>
        </w:tc>
      </w:tr>
      <w:tr w14:paraId="6B15E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7F0F2C34">
            <w:pPr>
              <w:jc w:val="center"/>
              <w:rPr>
                <w:rFonts w:hint="eastAsia" w:ascii="宋体" w:hAnsi="宋体" w:eastAsia="宋体" w:cs="宋体"/>
                <w:sz w:val="21"/>
                <w:szCs w:val="21"/>
              </w:rPr>
            </w:pPr>
          </w:p>
        </w:tc>
        <w:tc>
          <w:tcPr>
            <w:tcW w:w="1958" w:type="pct"/>
            <w:gridSpan w:val="2"/>
            <w:vAlign w:val="center"/>
          </w:tcPr>
          <w:p w14:paraId="03C43C52">
            <w:pPr>
              <w:jc w:val="center"/>
              <w:rPr>
                <w:rFonts w:hint="eastAsia" w:ascii="宋体" w:hAnsi="宋体" w:eastAsia="宋体" w:cs="宋体"/>
                <w:sz w:val="21"/>
                <w:szCs w:val="21"/>
              </w:rPr>
            </w:pPr>
            <w:r>
              <w:rPr>
                <w:rFonts w:hint="eastAsia" w:ascii="宋体" w:hAnsi="宋体" w:eastAsia="宋体" w:cs="宋体"/>
                <w:sz w:val="21"/>
                <w:szCs w:val="21"/>
              </w:rPr>
              <w:t>作业速度km/h</w:t>
            </w:r>
          </w:p>
        </w:tc>
        <w:tc>
          <w:tcPr>
            <w:tcW w:w="2373" w:type="pct"/>
            <w:vAlign w:val="center"/>
          </w:tcPr>
          <w:p w14:paraId="16779E9E">
            <w:pPr>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5-80</w:t>
            </w:r>
          </w:p>
        </w:tc>
      </w:tr>
      <w:tr w14:paraId="04C6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50FEB70E">
            <w:pPr>
              <w:jc w:val="center"/>
              <w:rPr>
                <w:rFonts w:hint="eastAsia" w:ascii="宋体" w:hAnsi="宋体" w:eastAsia="宋体" w:cs="宋体"/>
                <w:sz w:val="21"/>
                <w:szCs w:val="21"/>
              </w:rPr>
            </w:pPr>
          </w:p>
        </w:tc>
        <w:tc>
          <w:tcPr>
            <w:tcW w:w="1958" w:type="pct"/>
            <w:gridSpan w:val="2"/>
            <w:vAlign w:val="center"/>
          </w:tcPr>
          <w:p w14:paraId="5939E076">
            <w:pPr>
              <w:jc w:val="center"/>
              <w:rPr>
                <w:rFonts w:hint="eastAsia" w:ascii="宋体" w:hAnsi="宋体" w:eastAsia="宋体" w:cs="宋体"/>
                <w:sz w:val="21"/>
                <w:szCs w:val="21"/>
              </w:rPr>
            </w:pPr>
            <w:r>
              <w:rPr>
                <w:rFonts w:hint="eastAsia" w:ascii="宋体" w:hAnsi="宋体" w:eastAsia="宋体" w:cs="宋体"/>
                <w:sz w:val="21"/>
                <w:szCs w:val="21"/>
              </w:rPr>
              <w:t>垃圾箱侧方向自卸倾角</w:t>
            </w:r>
          </w:p>
        </w:tc>
        <w:tc>
          <w:tcPr>
            <w:tcW w:w="2373" w:type="pct"/>
            <w:vAlign w:val="center"/>
          </w:tcPr>
          <w:p w14:paraId="79BC02B2">
            <w:pPr>
              <w:jc w:val="center"/>
              <w:rPr>
                <w:rFonts w:hint="eastAsia" w:ascii="宋体" w:hAnsi="宋体" w:eastAsia="宋体" w:cs="宋体"/>
                <w:sz w:val="21"/>
                <w:szCs w:val="21"/>
              </w:rPr>
            </w:pPr>
            <w:r>
              <w:rPr>
                <w:rFonts w:hint="eastAsia" w:ascii="宋体" w:hAnsi="宋体" w:eastAsia="宋体" w:cs="宋体"/>
                <w:sz w:val="21"/>
                <w:szCs w:val="21"/>
              </w:rPr>
              <w:t>≥45°</w:t>
            </w:r>
          </w:p>
        </w:tc>
      </w:tr>
      <w:tr w14:paraId="3271C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71C8F5B6">
            <w:pPr>
              <w:jc w:val="center"/>
              <w:rPr>
                <w:rFonts w:hint="eastAsia" w:ascii="宋体" w:hAnsi="宋体" w:eastAsia="宋体" w:cs="宋体"/>
                <w:sz w:val="21"/>
                <w:szCs w:val="21"/>
              </w:rPr>
            </w:pPr>
          </w:p>
        </w:tc>
        <w:tc>
          <w:tcPr>
            <w:tcW w:w="1958" w:type="pct"/>
            <w:gridSpan w:val="2"/>
            <w:vAlign w:val="center"/>
          </w:tcPr>
          <w:p w14:paraId="255EA61B">
            <w:pPr>
              <w:jc w:val="center"/>
              <w:rPr>
                <w:rFonts w:hint="eastAsia" w:ascii="宋体" w:hAnsi="宋体" w:eastAsia="宋体" w:cs="宋体"/>
                <w:sz w:val="21"/>
                <w:szCs w:val="21"/>
              </w:rPr>
            </w:pPr>
            <w:r>
              <w:rPr>
                <w:rFonts w:hint="eastAsia" w:ascii="宋体" w:hAnsi="宋体" w:eastAsia="宋体" w:cs="宋体"/>
                <w:sz w:val="21"/>
                <w:szCs w:val="21"/>
              </w:rPr>
              <w:t>最高车速km/h</w:t>
            </w:r>
          </w:p>
        </w:tc>
        <w:tc>
          <w:tcPr>
            <w:tcW w:w="2373" w:type="pct"/>
            <w:vAlign w:val="center"/>
          </w:tcPr>
          <w:p w14:paraId="1F2A70B7">
            <w:pPr>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rPr>
              <w:t>8</w:t>
            </w:r>
            <w:r>
              <w:rPr>
                <w:rFonts w:hint="eastAsia" w:ascii="宋体" w:hAnsi="宋体" w:eastAsia="宋体" w:cs="宋体"/>
                <w:sz w:val="21"/>
                <w:szCs w:val="21"/>
                <w:lang w:val="en-US" w:eastAsia="zh-CN"/>
              </w:rPr>
              <w:t>0</w:t>
            </w:r>
          </w:p>
        </w:tc>
      </w:tr>
      <w:tr w14:paraId="5893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vMerge w:val="continue"/>
            <w:tcBorders>
              <w:top w:val="nil"/>
            </w:tcBorders>
            <w:vAlign w:val="center"/>
          </w:tcPr>
          <w:p w14:paraId="39B19183">
            <w:pPr>
              <w:jc w:val="center"/>
              <w:rPr>
                <w:rFonts w:hint="eastAsia" w:ascii="宋体" w:hAnsi="宋体" w:eastAsia="宋体" w:cs="宋体"/>
                <w:sz w:val="21"/>
                <w:szCs w:val="21"/>
              </w:rPr>
            </w:pPr>
          </w:p>
        </w:tc>
        <w:tc>
          <w:tcPr>
            <w:tcW w:w="1958" w:type="pct"/>
            <w:gridSpan w:val="2"/>
            <w:vAlign w:val="center"/>
          </w:tcPr>
          <w:p w14:paraId="675C30F0">
            <w:pPr>
              <w:jc w:val="center"/>
              <w:rPr>
                <w:rFonts w:hint="eastAsia" w:ascii="宋体" w:hAnsi="宋体" w:eastAsia="宋体" w:cs="宋体"/>
                <w:sz w:val="21"/>
                <w:szCs w:val="21"/>
              </w:rPr>
            </w:pPr>
            <w:r>
              <w:rPr>
                <w:rFonts w:hint="eastAsia" w:ascii="宋体" w:hAnsi="宋体" w:eastAsia="宋体" w:cs="宋体"/>
                <w:sz w:val="21"/>
                <w:szCs w:val="21"/>
                <w:lang w:val="en-US"/>
              </w:rPr>
              <w:t>∗</w:t>
            </w:r>
            <w:r>
              <w:rPr>
                <w:rFonts w:hint="eastAsia" w:ascii="宋体" w:hAnsi="宋体" w:eastAsia="宋体" w:cs="宋体"/>
                <w:sz w:val="21"/>
                <w:szCs w:val="21"/>
              </w:rPr>
              <w:t>功率（kw）</w:t>
            </w:r>
          </w:p>
        </w:tc>
        <w:tc>
          <w:tcPr>
            <w:tcW w:w="2373" w:type="pct"/>
            <w:vAlign w:val="center"/>
          </w:tcPr>
          <w:p w14:paraId="19FBE07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w:t>
            </w:r>
            <w:r>
              <w:rPr>
                <w:rFonts w:hint="eastAsia" w:ascii="宋体" w:hAnsi="宋体" w:eastAsia="宋体" w:cs="宋体"/>
                <w:sz w:val="21"/>
                <w:szCs w:val="21"/>
                <w:lang w:val="en-US" w:eastAsia="zh-CN"/>
              </w:rPr>
              <w:t>200</w:t>
            </w:r>
          </w:p>
        </w:tc>
      </w:tr>
      <w:tr w14:paraId="7CE0E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tcBorders>
              <w:top w:val="single" w:color="auto" w:sz="4" w:space="0"/>
              <w:left w:val="single" w:color="auto" w:sz="4" w:space="0"/>
              <w:bottom w:val="single" w:color="auto" w:sz="4" w:space="0"/>
              <w:right w:val="single" w:color="auto" w:sz="4" w:space="0"/>
            </w:tcBorders>
            <w:vAlign w:val="center"/>
          </w:tcPr>
          <w:p w14:paraId="54CB5861">
            <w:pPr>
              <w:jc w:val="center"/>
              <w:rPr>
                <w:rFonts w:hint="eastAsia" w:ascii="宋体" w:hAnsi="宋体" w:eastAsia="宋体" w:cs="宋体"/>
                <w:sz w:val="21"/>
                <w:szCs w:val="21"/>
              </w:rPr>
            </w:pPr>
            <w:r>
              <w:rPr>
                <w:rFonts w:hint="eastAsia" w:ascii="宋体" w:hAnsi="宋体" w:eastAsia="宋体" w:cs="宋体"/>
                <w:sz w:val="21"/>
                <w:szCs w:val="21"/>
                <w:lang w:val="en-US" w:eastAsia="zh-CN"/>
              </w:rPr>
              <w:t>∗发动机</w:t>
            </w:r>
          </w:p>
        </w:tc>
        <w:tc>
          <w:tcPr>
            <w:tcW w:w="4331" w:type="pct"/>
            <w:gridSpan w:val="3"/>
            <w:tcBorders>
              <w:left w:val="single" w:color="auto" w:sz="4" w:space="0"/>
            </w:tcBorders>
            <w:vAlign w:val="center"/>
          </w:tcPr>
          <w:p w14:paraId="3CAD1F62">
            <w:pPr>
              <w:jc w:val="center"/>
              <w:rPr>
                <w:rFonts w:hint="eastAsia" w:ascii="宋体" w:hAnsi="宋体" w:eastAsia="宋体" w:cs="宋体"/>
                <w:sz w:val="21"/>
                <w:szCs w:val="21"/>
                <w:lang w:val="en-US"/>
              </w:rPr>
            </w:pPr>
            <w:r>
              <w:rPr>
                <w:rFonts w:hint="eastAsia" w:ascii="宋体" w:hAnsi="宋体" w:eastAsia="宋体" w:cs="宋体"/>
                <w:sz w:val="21"/>
                <w:szCs w:val="21"/>
              </w:rPr>
              <w:t>提供柴油发动机生产厂家/产地/型号（不低于</w:t>
            </w:r>
            <w:r>
              <w:rPr>
                <w:rFonts w:hint="eastAsia" w:ascii="宋体" w:hAnsi="宋体" w:eastAsia="宋体" w:cs="宋体"/>
                <w:sz w:val="21"/>
                <w:szCs w:val="21"/>
                <w:lang w:val="en-US" w:eastAsia="zh-CN"/>
              </w:rPr>
              <w:t>潍柴</w:t>
            </w:r>
            <w:r>
              <w:rPr>
                <w:rFonts w:hint="eastAsia" w:ascii="宋体" w:hAnsi="宋体" w:eastAsia="宋体" w:cs="宋体"/>
                <w:sz w:val="21"/>
                <w:szCs w:val="21"/>
              </w:rPr>
              <w:t>、玉柴发动机或更优品牌）</w:t>
            </w:r>
            <w:r>
              <w:rPr>
                <w:rFonts w:hint="eastAsia" w:ascii="宋体" w:hAnsi="宋体" w:eastAsia="宋体" w:cs="宋体"/>
                <w:sz w:val="21"/>
                <w:szCs w:val="21"/>
                <w:lang w:val="en-US"/>
              </w:rPr>
              <w:t>引用底盘动力</w:t>
            </w:r>
          </w:p>
        </w:tc>
      </w:tr>
      <w:tr w14:paraId="52E1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tcBorders>
              <w:top w:val="single" w:color="auto" w:sz="4" w:space="0"/>
              <w:bottom w:val="single" w:color="auto" w:sz="4" w:space="0"/>
            </w:tcBorders>
            <w:vAlign w:val="center"/>
          </w:tcPr>
          <w:p w14:paraId="05406C1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tc>
        <w:tc>
          <w:tcPr>
            <w:tcW w:w="1958" w:type="pct"/>
            <w:gridSpan w:val="2"/>
            <w:vAlign w:val="center"/>
          </w:tcPr>
          <w:p w14:paraId="2EEA2D2C">
            <w:pPr>
              <w:jc w:val="center"/>
              <w:rPr>
                <w:rFonts w:hint="eastAsia" w:ascii="宋体" w:hAnsi="宋体" w:eastAsia="宋体" w:cs="宋体"/>
                <w:sz w:val="21"/>
                <w:szCs w:val="21"/>
                <w:lang w:val="en-US"/>
              </w:rPr>
            </w:pPr>
            <w:r>
              <w:rPr>
                <w:rFonts w:hint="eastAsia" w:ascii="宋体" w:hAnsi="宋体" w:eastAsia="宋体" w:cs="宋体"/>
                <w:sz w:val="21"/>
                <w:szCs w:val="21"/>
                <w:lang w:val="en-US"/>
              </w:rPr>
              <w:t>轮胎规格</w:t>
            </w:r>
          </w:p>
        </w:tc>
        <w:tc>
          <w:tcPr>
            <w:tcW w:w="2373" w:type="pct"/>
            <w:vAlign w:val="center"/>
          </w:tcPr>
          <w:p w14:paraId="489F97E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钢丝胎，包括备用胎</w:t>
            </w:r>
            <w:r>
              <w:rPr>
                <w:rFonts w:hint="eastAsia" w:ascii="宋体" w:hAnsi="宋体" w:eastAsia="宋体" w:cs="宋体"/>
                <w:sz w:val="21"/>
                <w:szCs w:val="21"/>
                <w:lang w:val="en-US" w:eastAsia="zh-CN"/>
              </w:rPr>
              <w:t>（全尺寸备胎）</w:t>
            </w:r>
          </w:p>
        </w:tc>
      </w:tr>
      <w:tr w14:paraId="1E17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tcBorders>
              <w:top w:val="single" w:color="auto" w:sz="4" w:space="0"/>
              <w:bottom w:val="single" w:color="auto" w:sz="4" w:space="0"/>
            </w:tcBorders>
            <w:vAlign w:val="center"/>
          </w:tcPr>
          <w:p w14:paraId="126CE6FB">
            <w:pPr>
              <w:jc w:val="center"/>
              <w:rPr>
                <w:rFonts w:hint="eastAsia" w:ascii="宋体" w:hAnsi="宋体" w:eastAsia="宋体" w:cs="宋体"/>
                <w:sz w:val="21"/>
                <w:szCs w:val="21"/>
                <w:lang w:val="en-US" w:eastAsia="zh-CN"/>
              </w:rPr>
            </w:pPr>
          </w:p>
        </w:tc>
        <w:tc>
          <w:tcPr>
            <w:tcW w:w="1958" w:type="pct"/>
            <w:gridSpan w:val="2"/>
            <w:vAlign w:val="center"/>
          </w:tcPr>
          <w:p w14:paraId="21DACDB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导航预警盒</w:t>
            </w:r>
          </w:p>
        </w:tc>
        <w:tc>
          <w:tcPr>
            <w:tcW w:w="2373" w:type="pct"/>
            <w:vAlign w:val="center"/>
          </w:tcPr>
          <w:p w14:paraId="76E277E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配备优质的导航系统</w:t>
            </w:r>
          </w:p>
        </w:tc>
      </w:tr>
      <w:tr w14:paraId="1C1C0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tcBorders>
              <w:top w:val="single" w:color="auto" w:sz="4" w:space="0"/>
              <w:bottom w:val="single" w:color="auto" w:sz="4" w:space="0"/>
            </w:tcBorders>
            <w:vAlign w:val="center"/>
          </w:tcPr>
          <w:p w14:paraId="17E8800A">
            <w:pPr>
              <w:jc w:val="center"/>
              <w:rPr>
                <w:rFonts w:hint="eastAsia" w:ascii="宋体" w:hAnsi="宋体" w:eastAsia="宋体" w:cs="宋体"/>
                <w:sz w:val="21"/>
                <w:szCs w:val="21"/>
                <w:lang w:val="en-US" w:eastAsia="zh-CN"/>
              </w:rPr>
            </w:pPr>
          </w:p>
        </w:tc>
        <w:tc>
          <w:tcPr>
            <w:tcW w:w="1958" w:type="pct"/>
            <w:gridSpan w:val="2"/>
            <w:vAlign w:val="center"/>
          </w:tcPr>
          <w:p w14:paraId="5BD9F5C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配置中分带清扫装置</w:t>
            </w:r>
          </w:p>
        </w:tc>
        <w:tc>
          <w:tcPr>
            <w:tcW w:w="2373" w:type="pct"/>
            <w:vAlign w:val="center"/>
          </w:tcPr>
          <w:p w14:paraId="6F874AB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可清扫道路两侧护栏底部等部位</w:t>
            </w:r>
          </w:p>
        </w:tc>
      </w:tr>
      <w:tr w14:paraId="79927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tcBorders>
              <w:top w:val="single" w:color="auto" w:sz="4" w:space="0"/>
              <w:bottom w:val="single" w:color="auto" w:sz="4" w:space="0"/>
            </w:tcBorders>
            <w:vAlign w:val="center"/>
          </w:tcPr>
          <w:p w14:paraId="4D1F7E7F">
            <w:pPr>
              <w:jc w:val="center"/>
              <w:rPr>
                <w:rFonts w:hint="eastAsia" w:ascii="宋体" w:hAnsi="宋体" w:eastAsia="宋体" w:cs="宋体"/>
                <w:sz w:val="21"/>
                <w:szCs w:val="21"/>
                <w:lang w:val="en-US" w:eastAsia="zh-CN"/>
              </w:rPr>
            </w:pPr>
          </w:p>
        </w:tc>
        <w:tc>
          <w:tcPr>
            <w:tcW w:w="1958" w:type="pct"/>
            <w:gridSpan w:val="2"/>
            <w:vAlign w:val="center"/>
          </w:tcPr>
          <w:p w14:paraId="4911542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防撞预警装置</w:t>
            </w:r>
          </w:p>
        </w:tc>
        <w:tc>
          <w:tcPr>
            <w:tcW w:w="2373" w:type="pct"/>
            <w:vAlign w:val="center"/>
          </w:tcPr>
          <w:p w14:paraId="703DE9D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为工程黄色，车身两侧张贴具有反光条，车身后应具有转向箭头灯，车头顶部需安装黄色长排灯体（包含警报系统配备），整车至少具有3个以上警示灯。车尾部还需安装显示屏或安全预警装置，提醒后面车辆注意安全行驶。</w:t>
            </w:r>
          </w:p>
        </w:tc>
      </w:tr>
      <w:tr w14:paraId="5AF41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tcBorders>
              <w:top w:val="single" w:color="auto" w:sz="4" w:space="0"/>
              <w:bottom w:val="single" w:color="auto" w:sz="4" w:space="0"/>
            </w:tcBorders>
            <w:vAlign w:val="center"/>
          </w:tcPr>
          <w:p w14:paraId="733CDB71">
            <w:pPr>
              <w:jc w:val="center"/>
              <w:rPr>
                <w:rFonts w:hint="eastAsia" w:ascii="宋体" w:hAnsi="宋体" w:eastAsia="宋体" w:cs="宋体"/>
                <w:sz w:val="21"/>
                <w:szCs w:val="21"/>
                <w:lang w:val="en-US" w:eastAsia="zh-CN"/>
              </w:rPr>
            </w:pPr>
          </w:p>
        </w:tc>
        <w:tc>
          <w:tcPr>
            <w:tcW w:w="1958" w:type="pct"/>
            <w:gridSpan w:val="2"/>
            <w:vAlign w:val="center"/>
          </w:tcPr>
          <w:p w14:paraId="57F80FC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前置中分带清扫机</w:t>
            </w:r>
          </w:p>
        </w:tc>
        <w:tc>
          <w:tcPr>
            <w:tcW w:w="2373" w:type="pct"/>
            <w:vAlign w:val="center"/>
          </w:tcPr>
          <w:p w14:paraId="4E59BD9E">
            <w:pPr>
              <w:jc w:val="center"/>
              <w:rPr>
                <w:rFonts w:hint="eastAsia" w:ascii="宋体" w:hAnsi="宋体" w:eastAsia="宋体" w:cs="宋体"/>
                <w:sz w:val="21"/>
                <w:szCs w:val="21"/>
                <w:lang w:val="en-US" w:eastAsia="zh-CN"/>
              </w:rPr>
            </w:pPr>
          </w:p>
        </w:tc>
      </w:tr>
      <w:tr w14:paraId="2EF30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tcBorders>
              <w:top w:val="single" w:color="auto" w:sz="4" w:space="0"/>
              <w:bottom w:val="single" w:color="auto" w:sz="4" w:space="0"/>
            </w:tcBorders>
            <w:vAlign w:val="center"/>
          </w:tcPr>
          <w:p w14:paraId="6BE330A1">
            <w:pPr>
              <w:jc w:val="center"/>
              <w:rPr>
                <w:rFonts w:hint="eastAsia" w:ascii="宋体" w:hAnsi="宋体" w:eastAsia="宋体" w:cs="宋体"/>
                <w:sz w:val="21"/>
                <w:szCs w:val="21"/>
                <w:lang w:val="en-US" w:eastAsia="zh-CN"/>
              </w:rPr>
            </w:pPr>
          </w:p>
        </w:tc>
        <w:tc>
          <w:tcPr>
            <w:tcW w:w="1958" w:type="pct"/>
            <w:gridSpan w:val="2"/>
            <w:vAlign w:val="center"/>
          </w:tcPr>
          <w:p w14:paraId="5D107C8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防撞预警装置</w:t>
            </w:r>
          </w:p>
        </w:tc>
        <w:tc>
          <w:tcPr>
            <w:tcW w:w="2373" w:type="pct"/>
            <w:vAlign w:val="center"/>
          </w:tcPr>
          <w:p w14:paraId="0358E04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防闯入智能雷达预警</w:t>
            </w:r>
          </w:p>
        </w:tc>
      </w:tr>
      <w:tr w14:paraId="5F7E5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68" w:type="pct"/>
            <w:tcBorders>
              <w:top w:val="single" w:color="auto" w:sz="4" w:space="0"/>
              <w:bottom w:val="single" w:color="auto" w:sz="4" w:space="0"/>
            </w:tcBorders>
            <w:vAlign w:val="center"/>
          </w:tcPr>
          <w:p w14:paraId="17F9E2B7">
            <w:pPr>
              <w:jc w:val="center"/>
              <w:rPr>
                <w:rFonts w:hint="eastAsia" w:ascii="宋体" w:hAnsi="宋体" w:eastAsia="宋体" w:cs="宋体"/>
                <w:sz w:val="21"/>
                <w:szCs w:val="21"/>
                <w:lang w:val="en-US" w:eastAsia="zh-CN"/>
              </w:rPr>
            </w:pPr>
          </w:p>
        </w:tc>
        <w:tc>
          <w:tcPr>
            <w:tcW w:w="1958" w:type="pct"/>
            <w:gridSpan w:val="2"/>
            <w:vAlign w:val="center"/>
          </w:tcPr>
          <w:p w14:paraId="3000360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整车传动部位润滑</w:t>
            </w:r>
          </w:p>
        </w:tc>
        <w:tc>
          <w:tcPr>
            <w:tcW w:w="2373" w:type="pct"/>
            <w:vAlign w:val="center"/>
          </w:tcPr>
          <w:p w14:paraId="71B1765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配备整车全自动润滑系统</w:t>
            </w:r>
          </w:p>
        </w:tc>
      </w:tr>
      <w:tr w14:paraId="381D4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000" w:type="pct"/>
            <w:gridSpan w:val="4"/>
            <w:tcBorders>
              <w:top w:val="single" w:color="auto" w:sz="4" w:space="0"/>
              <w:bottom w:val="single" w:color="auto" w:sz="4" w:space="0"/>
            </w:tcBorders>
            <w:vAlign w:val="center"/>
          </w:tcPr>
          <w:p w14:paraId="6515205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备注：包含车身喷绘标准皖通公司统一标准图案、标配防撞包1台（60k）、高压水炮、自带动力除雪滚刷、整车滚刷10套（含侧扫盘、片刷）、导航预警盒、上牌费及保险费等</w:t>
            </w:r>
          </w:p>
        </w:tc>
      </w:tr>
    </w:tbl>
    <w:p w14:paraId="03263D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质量标准或技术性能指标要求、验收标准</w:t>
      </w:r>
      <w:bookmarkEnd w:id="79"/>
    </w:p>
    <w:p w14:paraId="6AC9AA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1.基本要求</w:t>
      </w:r>
      <w:bookmarkStart w:id="81" w:name="_Toc3125"/>
      <w:bookmarkStart w:id="82" w:name="_Toc27869"/>
    </w:p>
    <w:p w14:paraId="12F7F2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产品应为经过国家行业主管部门认证的定型产品，列入《中华人民共和国发改委车辆生产企业及产品公告》，产品具备国家3C认证和环保认证。</w:t>
      </w:r>
    </w:p>
    <w:p w14:paraId="389FBC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1.1机械设计合理，制造工艺先进，安全装置齐全可靠。</w:t>
      </w:r>
    </w:p>
    <w:p w14:paraId="6F9D0D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1.2操作灵便，可维护性强。</w:t>
      </w:r>
    </w:p>
    <w:p w14:paraId="260A89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1.3标准配置包括保证车辆设备正常工作所需的附件、工具和随机备件，并有装箱单。</w:t>
      </w:r>
    </w:p>
    <w:p w14:paraId="393FC6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1.4.随机配有车辆设备使用保养说明书、发动机保养说明书和零部件图册。</w:t>
      </w:r>
    </w:p>
    <w:p w14:paraId="573F7C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1.5所供车辆的漆面必须是原厂漆面、应清洁光亮；不得有脱漆、色差、划痕和瘪窝。</w:t>
      </w:r>
    </w:p>
    <w:p w14:paraId="7659F7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1.6车辆内部的座椅及其他内饰件应完整清洁．不得有划伤、污点，使用时应方便灵活。</w:t>
      </w:r>
    </w:p>
    <w:p w14:paraId="7774D3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1.7车辆内、外部的灯光应齐全、有效。</w:t>
      </w:r>
    </w:p>
    <w:p w14:paraId="5CC904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1.8车辆在运行过程中不得有异常响声，制动装置(包括手制动)和转向应灵活、有效；其动力性能和经济性能应符合设计要求；尾气排放达到国Ⅵ及以上标准，噪声符合现行中国标准。</w:t>
      </w:r>
    </w:p>
    <w:p w14:paraId="384097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1.9响应人应主动协助使用方对车辆进行检验，查验发动机号、底盘号，交付所有证件、工具和主、副钥匙，并提供不少于50升的燃油。响应人应准确把握安徽当地机动车登记注册政策，所有车辆应具有国家规定的合法的上牌照手续，保证所有车辆能上牌照。</w:t>
      </w:r>
    </w:p>
    <w:p w14:paraId="6B665A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1.10响应人应主动协助使用方做好新车辆的走合期保养，车辆发生故障时，报价人应主动与制造厂联系解决索赔问题。</w:t>
      </w:r>
    </w:p>
    <w:p w14:paraId="39BDB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1.11车辆设备在使用过程中如零部件发生丢失和损坏，响应人应主动协助使用方操作人员按优惠价格配置原制造厂生产的优质零部件。</w:t>
      </w:r>
    </w:p>
    <w:p w14:paraId="3FB095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1.12车辆交付为整车，含出厂标准配置和厂家选装配置（若买方要求且出厂不含）及特殊要求配置（若买方要求且厂家没有时可另购加装），所交付车辆制造日期必须为202</w:t>
      </w:r>
      <w:r>
        <w:rPr>
          <w:rFonts w:hint="eastAsia" w:ascii="宋体" w:hAnsi="宋体" w:eastAsia="宋体" w:cs="宋体"/>
          <w:sz w:val="21"/>
          <w:szCs w:val="21"/>
          <w:lang w:val="en-US" w:eastAsia="zh-CN"/>
        </w:rPr>
        <w:t>5</w:t>
      </w:r>
      <w:r>
        <w:rPr>
          <w:rFonts w:hint="eastAsia" w:ascii="宋体" w:hAnsi="宋体" w:eastAsia="宋体" w:cs="宋体"/>
          <w:sz w:val="21"/>
          <w:szCs w:val="21"/>
        </w:rPr>
        <w:t>年1月1日以后。</w:t>
      </w:r>
    </w:p>
    <w:p w14:paraId="6C61DE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2.主要技术参数与要求</w:t>
      </w:r>
      <w:bookmarkEnd w:id="81"/>
      <w:bookmarkEnd w:id="82"/>
      <w:bookmarkStart w:id="83" w:name="_Toc28261"/>
      <w:bookmarkStart w:id="84" w:name="_Toc25299"/>
    </w:p>
    <w:p w14:paraId="392A52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2.1参见“道路清扫车技术参数”的内容，需对其中所列各项指标和要求逐项明确响应。技术参数要求中加“*”的项目，是满足技术规格的最低要求，必须全部满足。</w:t>
      </w:r>
    </w:p>
    <w:p w14:paraId="2D2873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2.2车底盘</w:t>
      </w:r>
    </w:p>
    <w:p w14:paraId="756E72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1要求选用已上目录的国产定型二类底盘，驾驶室内应有空调、收放机等设备；</w:t>
      </w:r>
    </w:p>
    <w:p w14:paraId="29300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2在改装中，对底盘的主要结构不得进行伤害性改动，整车的动力性、安全性、经济性、操纵性能及环保性能等主要技术指标在同比条件下不得低于原底盘的相应指标。</w:t>
      </w:r>
    </w:p>
    <w:p w14:paraId="48583B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2.3其他说明</w:t>
      </w:r>
    </w:p>
    <w:p w14:paraId="4E4A21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2.3.1车辆配全套保养、维修专用工具，该项费用计入总报价中；</w:t>
      </w:r>
    </w:p>
    <w:p w14:paraId="19A65E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2.3.2配备随机及满足车辆正常使用需要的备品、备件，该项费用计入投标总报价中；</w:t>
      </w:r>
    </w:p>
    <w:p w14:paraId="6DD710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w:t>
      </w:r>
      <w:r>
        <w:rPr>
          <w:rFonts w:hint="eastAsia" w:ascii="宋体" w:hAnsi="宋体" w:eastAsia="宋体" w:cs="宋体"/>
          <w:sz w:val="21"/>
          <w:szCs w:val="21"/>
        </w:rPr>
        <w:t>3除正常的灯光照明系统外尚须配带后照灯工作装置、闪烁警示灯等，该项费用计入投标总报价中；</w:t>
      </w:r>
    </w:p>
    <w:p w14:paraId="41F2B6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3.技术服务范围及验收标准</w:t>
      </w:r>
    </w:p>
    <w:p w14:paraId="552FC7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sz w:val="21"/>
          <w:szCs w:val="21"/>
        </w:rPr>
        <w:t>车辆规格性能均应符合或优于本标书的要求且为“零公里”新车，交货时每辆车须带≥50升燃油。</w:t>
      </w:r>
    </w:p>
    <w:p w14:paraId="6E2219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eastAsia="宋体" w:cs="宋体"/>
          <w:sz w:val="21"/>
          <w:szCs w:val="21"/>
        </w:rPr>
        <w:t>厂家提供使用说明书及维修手册1套。</w:t>
      </w:r>
    </w:p>
    <w:p w14:paraId="6C55B2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3.3</w:t>
      </w:r>
      <w:r>
        <w:rPr>
          <w:rFonts w:hint="eastAsia" w:ascii="宋体" w:hAnsi="宋体" w:eastAsia="宋体" w:cs="宋体"/>
          <w:sz w:val="21"/>
          <w:szCs w:val="21"/>
        </w:rPr>
        <w:t>厂家出示检验报告及合格证明。</w:t>
      </w:r>
    </w:p>
    <w:p w14:paraId="40273E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3.4</w:t>
      </w:r>
      <w:r>
        <w:rPr>
          <w:rFonts w:hint="eastAsia" w:ascii="宋体" w:hAnsi="宋体" w:eastAsia="宋体" w:cs="宋体"/>
          <w:sz w:val="21"/>
          <w:szCs w:val="21"/>
        </w:rPr>
        <w:t>外观上灯光和仪表应灵敏、完整、清晰、准确，整机涂漆光泽均匀、无油漆脱落锈蚀、碰伤，附具齐全完整。</w:t>
      </w:r>
    </w:p>
    <w:p w14:paraId="2BD261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3.5</w:t>
      </w:r>
      <w:r>
        <w:rPr>
          <w:rFonts w:hint="eastAsia" w:ascii="宋体" w:hAnsi="宋体" w:eastAsia="宋体" w:cs="宋体"/>
          <w:sz w:val="21"/>
          <w:szCs w:val="21"/>
        </w:rPr>
        <w:t>各部件性能可靠，无渗漏，无异响，转动灵活，制动良好。</w:t>
      </w:r>
    </w:p>
    <w:p w14:paraId="03803E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3.6</w:t>
      </w:r>
      <w:r>
        <w:rPr>
          <w:rFonts w:hint="eastAsia" w:ascii="宋体" w:hAnsi="宋体" w:eastAsia="宋体" w:cs="宋体"/>
          <w:sz w:val="21"/>
          <w:szCs w:val="21"/>
        </w:rPr>
        <w:t>验收期限：交货后一周内。</w:t>
      </w:r>
    </w:p>
    <w:p w14:paraId="09F6DB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3.7</w:t>
      </w:r>
      <w:r>
        <w:rPr>
          <w:rFonts w:hint="eastAsia" w:ascii="宋体" w:hAnsi="宋体" w:eastAsia="宋体" w:cs="宋体"/>
          <w:sz w:val="21"/>
          <w:szCs w:val="21"/>
        </w:rPr>
        <w:t>交货地点：安徽省内。</w:t>
      </w:r>
    </w:p>
    <w:p w14:paraId="4AAB5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4.培训要求基本服务要求</w:t>
      </w:r>
      <w:bookmarkEnd w:id="83"/>
      <w:bookmarkEnd w:id="84"/>
    </w:p>
    <w:p w14:paraId="4F2F6E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4.1讲解车辆安全操作规范、安全操作程序、用途、结构及维护和保养方法；</w:t>
      </w:r>
    </w:p>
    <w:p w14:paraId="7A70A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4.2指导甲方操作人员进行模拟操作及对不同事故的处理；</w:t>
      </w:r>
    </w:p>
    <w:p w14:paraId="1391D4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w:t>
      </w:r>
      <w:bookmarkStart w:id="85" w:name="_Toc29210"/>
      <w:bookmarkStart w:id="86" w:name="_Toc2123"/>
      <w:r>
        <w:rPr>
          <w:rFonts w:hint="eastAsia" w:ascii="宋体" w:hAnsi="宋体" w:eastAsia="宋体" w:cs="宋体"/>
          <w:sz w:val="21"/>
          <w:szCs w:val="21"/>
        </w:rPr>
        <w:t>培训计划：完善的培训计划，不少于3天的理论和实际操作培训，保证参训人员熟练操作，懂得日常维保及维修，熟悉各部件功能，能够发现故障，能够准确与厂家技术人员进行技术沟通的能力。</w:t>
      </w:r>
    </w:p>
    <w:p w14:paraId="2A9D50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5.质保期及售后服务</w:t>
      </w:r>
      <w:bookmarkEnd w:id="85"/>
      <w:bookmarkEnd w:id="86"/>
    </w:p>
    <w:p w14:paraId="06884D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5.1质保期从验收完成之日起按</w:t>
      </w:r>
      <w:r>
        <w:rPr>
          <w:rFonts w:hint="eastAsia" w:ascii="宋体" w:hAnsi="宋体" w:eastAsia="宋体" w:cs="宋体"/>
          <w:sz w:val="21"/>
          <w:szCs w:val="21"/>
          <w:lang w:val="en-US" w:eastAsia="zh-CN"/>
        </w:rPr>
        <w:t>2</w:t>
      </w:r>
      <w:r>
        <w:rPr>
          <w:rFonts w:hint="eastAsia" w:ascii="宋体" w:hAnsi="宋体" w:eastAsia="宋体" w:cs="宋体"/>
          <w:sz w:val="21"/>
          <w:szCs w:val="21"/>
        </w:rPr>
        <w:t>年计算</w:t>
      </w:r>
      <w:r>
        <w:rPr>
          <w:rFonts w:hint="eastAsia" w:ascii="宋体" w:hAnsi="宋体" w:eastAsia="宋体" w:cs="宋体"/>
          <w:sz w:val="21"/>
          <w:szCs w:val="21"/>
          <w:lang w:eastAsia="zh-CN"/>
        </w:rPr>
        <w:t>，</w:t>
      </w:r>
      <w:r>
        <w:rPr>
          <w:rFonts w:hint="eastAsia" w:ascii="宋体" w:hAnsi="宋体" w:eastAsia="宋体" w:cs="宋体"/>
          <w:sz w:val="21"/>
          <w:szCs w:val="21"/>
        </w:rPr>
        <w:t>若厂家公开承诺质保期更长的，质保期从其承诺；质保期自设备验收合格之日起计。</w:t>
      </w:r>
    </w:p>
    <w:p w14:paraId="5A1131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5.2在质保期内，接到甲方服务信息后，2个小时内应做出明确回复，48小时内到达现场，72小时内处理完毕。</w:t>
      </w:r>
    </w:p>
    <w:p w14:paraId="6C5444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5.3质保期内的维修工时及材料费用、维修人员的差旅费、宿费等由供方承担。</w:t>
      </w:r>
    </w:p>
    <w:p w14:paraId="09A7FB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5.4在质保期内，如设备或零部件因非人力因素出现故障而造成短期停用，则质保期和免费维修期相应顺延。</w:t>
      </w:r>
    </w:p>
    <w:p w14:paraId="4B400D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5.5质保期外出现故障时，供方应按质保期内时效规定提供维修服务，以优惠价格收取材料费及人工费。</w:t>
      </w:r>
    </w:p>
    <w:p w14:paraId="2CC826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5.6售后服务：完善售后服务计划，每年不少于两次质量回访，提供维护保养巡检报告。给予终身技术指导。</w:t>
      </w:r>
    </w:p>
    <w:p w14:paraId="7256FE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32"/>
          <w:szCs w:val="32"/>
          <w:highlight w:val="none"/>
          <w:u w:val="none"/>
          <w:lang w:val="en-US" w:eastAsia="zh-CN" w:bidi="ar"/>
        </w:rPr>
      </w:pPr>
      <w:r>
        <w:rPr>
          <w:rFonts w:hint="eastAsia" w:ascii="宋体" w:hAnsi="宋体" w:eastAsia="宋体" w:cs="宋体"/>
          <w:sz w:val="21"/>
          <w:szCs w:val="21"/>
          <w:lang w:val="en-US" w:eastAsia="zh-CN"/>
        </w:rPr>
        <w:t>三、车辆上牌：上牌费用由供方承担。清扫车上牌时,须按需方指定地点和方式执行,选择的牌号也须经需方认可。需方配合提供公司相关证明及在相关表格加盖公章等）。商业保险及上牌费（含交强险、车损险（≥车价）、第三者责任险(300万元)、自燃险、人员险10万元/人×座位数、不计免赔特约、玻璃破碎险。上牌时,须按需方指定地点和方式执行,选择的牌号也须经需方认可。需方配合提供公司相关证明及在相关表格加盖公章等）。</w:t>
      </w:r>
    </w:p>
    <w:p w14:paraId="0942D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7" w:name="_Toc5145_WPSOffice_Level1"/>
      <w:bookmarkStart w:id="88" w:name="_Toc17394_WPSOffice_Level1"/>
      <w:bookmarkStart w:id="89" w:name="_Toc27552_WPSOffice_Level1"/>
      <w:bookmarkStart w:id="90" w:name="_Toc1914_WPSOffice_Level1"/>
      <w:r>
        <w:rPr>
          <w:rFonts w:ascii="Times New Roman" w:hAnsi="Times New Roman" w:eastAsia="黑体" w:cs="Times New Roman"/>
          <w:sz w:val="50"/>
          <w:szCs w:val="50"/>
        </w:rPr>
        <w:t>响应文件</w:t>
      </w:r>
      <w:bookmarkEnd w:id="87"/>
      <w:bookmarkEnd w:id="88"/>
      <w:bookmarkEnd w:id="89"/>
      <w:bookmarkEnd w:id="90"/>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91" w:name="_Toc25232_WPSOffice_Level2"/>
      <w:bookmarkStart w:id="92"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91"/>
      <w:bookmarkEnd w:id="92"/>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93" w:name="_Toc31577_WPSOffice_Level2"/>
      <w:bookmarkStart w:id="94"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93"/>
      <w:bookmarkEnd w:id="94"/>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95" w:name="_Toc22351_WPSOffice_Level2"/>
      <w:bookmarkStart w:id="96" w:name="_Toc21974_WPSOffice_Level2"/>
      <w:r>
        <w:rPr>
          <w:rFonts w:ascii="Times New Roman" w:hAnsi="Times New Roman" w:eastAsia="黑体" w:cs="Times New Roman"/>
          <w:sz w:val="28"/>
          <w:szCs w:val="28"/>
        </w:rPr>
        <w:t>目录</w:t>
      </w:r>
      <w:bookmarkEnd w:id="95"/>
      <w:bookmarkEnd w:id="96"/>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7" w:name="_Toc23368_WPSOffice_Level1"/>
      <w:bookmarkStart w:id="98" w:name="_Toc30529_WPSOffice_Level1"/>
      <w:bookmarkStart w:id="99" w:name="_Toc11424_WPSOffice_Level1"/>
      <w:bookmarkStart w:id="100" w:name="_Toc6353_WPSOffice_Level1"/>
      <w:bookmarkStart w:id="101" w:name="_Toc12670_WPSOffice_Level1"/>
      <w:r>
        <w:rPr>
          <w:rFonts w:ascii="Times New Roman" w:hAnsi="Times New Roman" w:eastAsia="黑体" w:cs="Times New Roman"/>
          <w:sz w:val="24"/>
        </w:rPr>
        <w:t>一、报价函</w:t>
      </w:r>
      <w:bookmarkEnd w:id="97"/>
      <w:bookmarkEnd w:id="98"/>
      <w:bookmarkEnd w:id="99"/>
      <w:bookmarkEnd w:id="100"/>
    </w:p>
    <w:p w14:paraId="60AED60F">
      <w:pPr>
        <w:spacing w:line="440" w:lineRule="exact"/>
        <w:ind w:left="1619" w:leftChars="771"/>
        <w:rPr>
          <w:rFonts w:ascii="Times New Roman" w:hAnsi="Times New Roman" w:eastAsia="黑体" w:cs="Times New Roman"/>
          <w:sz w:val="24"/>
        </w:rPr>
      </w:pPr>
      <w:bookmarkStart w:id="102" w:name="_Toc21229_WPSOffice_Level1"/>
      <w:bookmarkStart w:id="103" w:name="_Toc31927_WPSOffice_Level1"/>
      <w:bookmarkStart w:id="104" w:name="_Toc5317_WPSOffice_Level1"/>
      <w:bookmarkStart w:id="105" w:name="_Toc32729_WPSOffice_Level1"/>
      <w:r>
        <w:rPr>
          <w:rFonts w:ascii="Times New Roman" w:hAnsi="Times New Roman" w:eastAsia="黑体" w:cs="Times New Roman"/>
          <w:sz w:val="24"/>
        </w:rPr>
        <w:t>二、法定代表人身份证明及授权委托书</w:t>
      </w:r>
      <w:bookmarkEnd w:id="102"/>
      <w:bookmarkEnd w:id="103"/>
      <w:bookmarkEnd w:id="104"/>
      <w:bookmarkEnd w:id="105"/>
    </w:p>
    <w:p w14:paraId="11A59D0A">
      <w:pPr>
        <w:spacing w:line="440" w:lineRule="exact"/>
        <w:ind w:left="1619" w:leftChars="771"/>
        <w:rPr>
          <w:rFonts w:ascii="Times New Roman" w:hAnsi="Times New Roman" w:eastAsia="黑体" w:cs="Times New Roman"/>
          <w:sz w:val="24"/>
        </w:rPr>
      </w:pPr>
      <w:bookmarkStart w:id="106" w:name="_Toc29085_WPSOffice_Level1"/>
      <w:bookmarkStart w:id="107" w:name="_Toc23356_WPSOffice_Level1"/>
      <w:bookmarkStart w:id="108" w:name="_Toc4728_WPSOffice_Level1"/>
      <w:bookmarkStart w:id="109" w:name="_Toc25965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6"/>
      <w:bookmarkEnd w:id="107"/>
      <w:bookmarkEnd w:id="108"/>
      <w:bookmarkEnd w:id="109"/>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10" w:name="_Toc23744_WPSOffice_Level1"/>
      <w:bookmarkStart w:id="111" w:name="_Toc18964_WPSOffice_Level1"/>
      <w:bookmarkStart w:id="112" w:name="_Toc10608_WPSOffice_Level1"/>
      <w:bookmarkStart w:id="113"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10"/>
      <w:bookmarkEnd w:id="111"/>
      <w:bookmarkEnd w:id="112"/>
      <w:bookmarkEnd w:id="113"/>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14" w:name="_Toc23751_WPSOffice_Level1"/>
      <w:bookmarkStart w:id="115" w:name="_Toc9006_WPSOffice_Level1"/>
      <w:bookmarkStart w:id="116" w:name="_Toc1578_WPSOffice_Level1"/>
      <w:bookmarkStart w:id="117" w:name="_Toc19601_WPSOffice_Level1"/>
      <w:r>
        <w:rPr>
          <w:rFonts w:hint="eastAsia" w:ascii="Times New Roman" w:hAnsi="Times New Roman" w:eastAsia="黑体" w:cs="Times New Roman"/>
          <w:sz w:val="24"/>
        </w:rPr>
        <w:t>五、</w:t>
      </w:r>
      <w:bookmarkEnd w:id="114"/>
      <w:bookmarkEnd w:id="115"/>
      <w:bookmarkEnd w:id="116"/>
      <w:bookmarkEnd w:id="117"/>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8" w:name="_Toc31314_WPSOffice_Level1"/>
      <w:bookmarkStart w:id="119" w:name="_Toc24082_WPSOffice_Level1"/>
      <w:bookmarkStart w:id="120" w:name="_Toc12459_WPSOffice_Level1"/>
      <w:bookmarkStart w:id="121"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8"/>
      <w:bookmarkEnd w:id="119"/>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22" w:name="_Toc20930_WPSOffice_Level1"/>
      <w:bookmarkStart w:id="123" w:name="_Toc32220_WPSOffice_Level1"/>
      <w:r>
        <w:rPr>
          <w:rFonts w:hint="eastAsia" w:ascii="Times New Roman" w:hAnsi="Times New Roman" w:eastAsia="黑体" w:cs="Times New Roman"/>
          <w:sz w:val="24"/>
        </w:rPr>
        <w:t>七</w:t>
      </w:r>
      <w:bookmarkEnd w:id="120"/>
      <w:bookmarkEnd w:id="121"/>
      <w:bookmarkEnd w:id="122"/>
      <w:bookmarkEnd w:id="123"/>
      <w:bookmarkStart w:id="124" w:name="_Toc32648_WPSOffice_Level1"/>
      <w:bookmarkStart w:id="125" w:name="_Toc30273_WPSOffice_Level1"/>
      <w:bookmarkStart w:id="126" w:name="_Toc27403_WPSOffice_Level1"/>
      <w:bookmarkStart w:id="127" w:name="_Toc25804_WPSOffice_Level1"/>
      <w:r>
        <w:rPr>
          <w:rFonts w:ascii="Times New Roman" w:hAnsi="Times New Roman" w:eastAsia="黑体" w:cs="Times New Roman"/>
          <w:sz w:val="24"/>
        </w:rPr>
        <w:t>、</w:t>
      </w:r>
      <w:bookmarkEnd w:id="124"/>
      <w:bookmarkEnd w:id="125"/>
      <w:bookmarkEnd w:id="126"/>
      <w:bookmarkEnd w:id="127"/>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8" w:name="_Toc32152_WPSOffice_Level1"/>
      <w:bookmarkStart w:id="129" w:name="_Toc30234_WPSOffice_Level1"/>
      <w:bookmarkStart w:id="130" w:name="_Toc23147_WPSOffice_Level1"/>
      <w:bookmarkStart w:id="131"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8"/>
      <w:bookmarkEnd w:id="129"/>
      <w:bookmarkEnd w:id="130"/>
      <w:bookmarkEnd w:id="131"/>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32" w:name="_Toc5885_WPSOffice_Level1"/>
      <w:bookmarkStart w:id="133" w:name="_Toc16988_WPSOffice_Level1"/>
      <w:r>
        <w:rPr>
          <w:rFonts w:hint="eastAsia" w:ascii="Times New Roman" w:hAnsi="Times New Roman" w:eastAsia="黑体" w:cs="Times New Roman"/>
          <w:sz w:val="24"/>
        </w:rPr>
        <w:t>九、其他材料</w:t>
      </w:r>
      <w:bookmarkEnd w:id="101"/>
      <w:bookmarkEnd w:id="132"/>
      <w:bookmarkEnd w:id="133"/>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34" w:name="_Toc29399_WPSOffice_Level1"/>
      <w:bookmarkStart w:id="135" w:name="_Toc18312_WPSOffice_Level1"/>
      <w:bookmarkStart w:id="136" w:name="_Toc1687_WPSOffice_Level1"/>
      <w:bookmarkStart w:id="137" w:name="_Toc30031_WPSOffice_Level1"/>
      <w:bookmarkStart w:id="138" w:name="_Toc2765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34"/>
      <w:bookmarkEnd w:id="135"/>
      <w:bookmarkEnd w:id="136"/>
      <w:bookmarkEnd w:id="137"/>
      <w:bookmarkEnd w:id="138"/>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9" w:name="_Toc32350_WPSOffice_Level1"/>
      <w:bookmarkStart w:id="140" w:name="_Toc18668_WPSOffice_Level1"/>
      <w:bookmarkStart w:id="141" w:name="_Toc12530_WPSOffice_Level1"/>
      <w:bookmarkStart w:id="142" w:name="_Toc14563_WPSOffice_Level1"/>
      <w:bookmarkStart w:id="143" w:name="_Toc8695_WPSOffice_Level1"/>
      <w:r>
        <w:rPr>
          <w:rFonts w:ascii="Times New Roman" w:hAnsi="Times New Roman" w:eastAsia="黑体" w:cs="Times New Roman"/>
          <w:sz w:val="28"/>
          <w:szCs w:val="28"/>
        </w:rPr>
        <w:t>二、法定代表人身份证明及授权委托书</w:t>
      </w:r>
      <w:bookmarkEnd w:id="139"/>
      <w:bookmarkEnd w:id="140"/>
      <w:bookmarkEnd w:id="141"/>
      <w:bookmarkEnd w:id="142"/>
      <w:bookmarkEnd w:id="143"/>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44" w:name="_Toc20803_WPSOffice_Level2"/>
      <w:bookmarkStart w:id="145" w:name="_Toc5153_WPSOffice_Level2"/>
      <w:r>
        <w:rPr>
          <w:rFonts w:ascii="Times New Roman" w:hAnsi="Times New Roman" w:eastAsia="黑体" w:cs="Times New Roman"/>
          <w:bCs/>
          <w:sz w:val="28"/>
          <w:szCs w:val="28"/>
        </w:rPr>
        <w:t>2-1 法定代表人身份证明</w:t>
      </w:r>
      <w:bookmarkEnd w:id="144"/>
      <w:bookmarkEnd w:id="145"/>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6" w:name="_Toc19768_WPSOffice_Level2"/>
      <w:bookmarkStart w:id="147" w:name="_Toc12035_WPSOffice_Level2"/>
      <w:r>
        <w:rPr>
          <w:rFonts w:ascii="Times New Roman" w:hAnsi="Times New Roman" w:eastAsia="黑体" w:cs="Times New Roman"/>
          <w:bCs/>
          <w:sz w:val="28"/>
          <w:szCs w:val="28"/>
        </w:rPr>
        <w:t>2-2 授权委托书</w:t>
      </w:r>
      <w:bookmarkEnd w:id="146"/>
      <w:bookmarkEnd w:id="147"/>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8" w:name="_Toc24530_WPSOffice_Level1"/>
      <w:bookmarkStart w:id="149" w:name="_Toc15186_WPSOffice_Level1"/>
      <w:bookmarkStart w:id="150" w:name="_Toc24567_WPSOffice_Level1"/>
      <w:bookmarkStart w:id="151" w:name="_Toc32085_WPSOffice_Level1"/>
      <w:bookmarkStart w:id="152"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8"/>
      <w:bookmarkEnd w:id="149"/>
      <w:bookmarkEnd w:id="150"/>
      <w:bookmarkEnd w:id="151"/>
      <w:r>
        <w:rPr>
          <w:rFonts w:hint="eastAsia" w:ascii="Times New Roman" w:hAnsi="Times New Roman" w:eastAsia="黑体" w:cs="Times New Roman"/>
          <w:sz w:val="28"/>
          <w:szCs w:val="28"/>
        </w:rPr>
        <w:t>报价清单</w:t>
      </w:r>
      <w:bookmarkEnd w:id="152"/>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53" w:name="_Toc10436_WPSOffice_Level1"/>
      <w:bookmarkStart w:id="154" w:name="_Toc23545_WPSOffice_Level1"/>
      <w:bookmarkStart w:id="155" w:name="_Toc31445_WPSOffice_Level1"/>
      <w:bookmarkStart w:id="156" w:name="_Toc7738_WPSOffice_Level1"/>
      <w:bookmarkStart w:id="157" w:name="_Toc2281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8" w:name="_Toc2807_WPSOffice_Level2"/>
      <w:bookmarkStart w:id="159" w:name="_Toc27600_WPSOffice_Level2"/>
      <w:r>
        <w:rPr>
          <w:rFonts w:ascii="Times New Roman" w:hAnsi="Times New Roman" w:eastAsia="黑体" w:cs="Times New Roman"/>
          <w:sz w:val="28"/>
          <w:szCs w:val="28"/>
        </w:rPr>
        <w:t>供应商基本情况</w:t>
      </w:r>
      <w:bookmarkEnd w:id="153"/>
      <w:bookmarkEnd w:id="154"/>
      <w:bookmarkEnd w:id="155"/>
      <w:bookmarkEnd w:id="156"/>
      <w:bookmarkEnd w:id="157"/>
      <w:bookmarkEnd w:id="158"/>
      <w:bookmarkEnd w:id="159"/>
    </w:p>
    <w:p w14:paraId="3C6D2870">
      <w:pPr>
        <w:topLinePunct/>
        <w:spacing w:line="440" w:lineRule="exact"/>
        <w:jc w:val="center"/>
        <w:rPr>
          <w:rFonts w:ascii="Times New Roman" w:hAnsi="Times New Roman" w:cs="Times New Roman"/>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60" w:name="_Toc3772_WPSOffice_Level1"/>
      <w:bookmarkStart w:id="161" w:name="_Toc1452_WPSOffice_Level1"/>
      <w:bookmarkStart w:id="162" w:name="_Toc18547_WPSOffice_Level1"/>
      <w:bookmarkStart w:id="163" w:name="_Toc5072_WPSOffice_Level1"/>
      <w:bookmarkStart w:id="164"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60"/>
      <w:bookmarkEnd w:id="161"/>
      <w:bookmarkEnd w:id="162"/>
      <w:bookmarkEnd w:id="163"/>
      <w:bookmarkEnd w:id="164"/>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65" w:name="_Toc5403_WPSOffice_Level1"/>
      <w:bookmarkStart w:id="166" w:name="_Toc12019_WPSOffice_Level1"/>
      <w:bookmarkStart w:id="167" w:name="_Toc3893_WPSOffice_Level1"/>
      <w:bookmarkStart w:id="168" w:name="_Toc9267_WPSOffice_Level1"/>
      <w:bookmarkStart w:id="169"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5"/>
      <w:bookmarkEnd w:id="166"/>
      <w:bookmarkEnd w:id="167"/>
      <w:bookmarkEnd w:id="168"/>
      <w:bookmarkEnd w:id="169"/>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2567</Words>
  <Characters>2845</Characters>
  <Lines>141</Lines>
  <Paragraphs>39</Paragraphs>
  <TotalTime>11</TotalTime>
  <ScaleCrop>false</ScaleCrop>
  <LinksUpToDate>false</LinksUpToDate>
  <CharactersWithSpaces>3027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2025-11-26T08:47:58Z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524F06B757554517BFF3CE695C40D1C5_13</vt:lpwstr>
  </property>
  <property fmtid="{D5CDD505-2E9C-101B-9397-08002B2CF9AE}" pid="4" name="KSOTemplateDocerSaveRecord">
    <vt:lpwstr>eyJoZGlkIjoiODQ1N2I3OGFmYzhhZmVlYzE5NzU4OTRlOWE3OTk4OWYiLCJ1c2VySWQiOiIzMTExOTYxMzUifQ==</vt:lpwstr>
  </property>
</Properties>
</file>