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12.10多功能除雪车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8"/>
        <w:rPr>
          <w:rFonts w:ascii="Times New Roman" w:hAnsi="Times New Roman" w:cs="Times New Roman"/>
          <w:szCs w:val="21"/>
        </w:rPr>
      </w:pPr>
    </w:p>
    <w:p w14:paraId="55053262">
      <w:pPr>
        <w:pStyle w:val="8"/>
        <w:rPr>
          <w:rFonts w:ascii="Times New Roman" w:hAnsi="Times New Roman" w:cs="Times New Roman"/>
          <w:szCs w:val="21"/>
        </w:rPr>
      </w:pPr>
    </w:p>
    <w:p w14:paraId="52D027E8">
      <w:pPr>
        <w:pStyle w:val="8"/>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12</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8"/>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5"/>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5"/>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6496_WPSOffice_Level2"/>
      <w:bookmarkStart w:id="4" w:name="_Toc12765"/>
      <w:bookmarkStart w:id="5" w:name="_Toc13871"/>
      <w:bookmarkStart w:id="6" w:name="_Toc24354_WPSOffice_Level2"/>
      <w:bookmarkStart w:id="7" w:name="_Toc525632585"/>
      <w:bookmarkStart w:id="8" w:name="_Toc10395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12.10多功能除雪车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除雪保畅</w:t>
      </w:r>
    </w:p>
    <w:p w14:paraId="0751826F">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525632586"/>
      <w:bookmarkStart w:id="10" w:name="_Toc18367_WPSOffice_Level2"/>
      <w:bookmarkStart w:id="11" w:name="_Toc18453"/>
      <w:bookmarkStart w:id="12" w:name="_Toc23266_WPSOffice_Level2"/>
      <w:bookmarkStart w:id="13" w:name="_Toc8128_WPSOffice_Level2"/>
      <w:bookmarkStart w:id="14" w:name="_Toc10274"/>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25D316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w:t>
      </w:r>
      <w:r>
        <w:rPr>
          <w:rFonts w:hint="default" w:ascii="Times New Roman" w:hAnsi="Times New Roman" w:cs="Times New Roman"/>
          <w:szCs w:val="22"/>
          <w:u w:val="single"/>
          <w:lang w:val="en-US" w:eastAsia="zh-CN"/>
        </w:rPr>
        <w:t>多功能除雪车</w:t>
      </w:r>
      <w:r>
        <w:rPr>
          <w:rFonts w:hint="eastAsia" w:ascii="Times New Roman" w:hAnsi="Times New Roman" w:cs="Times New Roman"/>
          <w:szCs w:val="22"/>
          <w:u w:val="single"/>
          <w:lang w:val="en-US" w:eastAsia="zh-CN"/>
        </w:rPr>
        <w:t>3</w:t>
      </w:r>
      <w:r>
        <w:rPr>
          <w:rFonts w:hint="default" w:ascii="Times New Roman" w:hAnsi="Times New Roman" w:cs="Times New Roman"/>
          <w:szCs w:val="22"/>
          <w:u w:val="single"/>
          <w:lang w:val="en-US" w:eastAsia="zh-CN"/>
        </w:rPr>
        <w:t>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 xml:space="preserve">无 </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 xml:space="preserve">最高限价 198 万元 </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30</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1622_WPSOffice_Level2"/>
      <w:bookmarkStart w:id="20" w:name="_Toc22379_WPSOffice_Level2"/>
      <w:bookmarkStart w:id="21" w:name="_Toc525632587"/>
      <w:bookmarkStart w:id="22" w:name="_Toc31673_WPSOffice_Level2"/>
      <w:bookmarkStart w:id="23" w:name="_Toc29516_WPSOffice_Level2"/>
      <w:bookmarkStart w:id="24" w:name="_Toc3714"/>
      <w:bookmarkStart w:id="25" w:name="_Toc6388"/>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525632588"/>
      <w:bookmarkStart w:id="28" w:name="_Toc25666_WPSOffice_Level2"/>
      <w:bookmarkStart w:id="29" w:name="_Toc29452_WPSOffice_Level2"/>
      <w:bookmarkStart w:id="30" w:name="_Toc4751"/>
      <w:bookmarkStart w:id="31" w:name="_Toc1994"/>
      <w:bookmarkStart w:id="32" w:name="_Toc299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18</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8"/>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17</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321_WPSOffice_Level2"/>
      <w:bookmarkStart w:id="38" w:name="_Toc525632592"/>
      <w:bookmarkStart w:id="39" w:name="_Toc20572_WPSOffice_Level2"/>
      <w:bookmarkStart w:id="40" w:name="_Toc26829"/>
      <w:bookmarkStart w:id="41" w:name="_Toc28571_WPSOffice_Level2"/>
      <w:bookmarkStart w:id="42" w:name="_Toc14943_WPSOffice_Level2"/>
      <w:bookmarkStart w:id="43" w:name="_Toc8501"/>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12</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8"/>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8"/>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6"/>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6"/>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5"/>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14201241"/>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5"/>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8"/>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5"/>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30</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8"/>
        <w:rPr>
          <w:rFonts w:hint="eastAsia" w:ascii="宋体" w:hAnsi="宋体" w:eastAsia="宋体" w:cs="宋体"/>
        </w:rPr>
      </w:pPr>
    </w:p>
    <w:p w14:paraId="645E5931">
      <w:pPr>
        <w:pStyle w:val="3"/>
        <w:rPr>
          <w:rFonts w:hint="eastAsia" w:ascii="宋体" w:hAnsi="宋体" w:eastAsia="宋体" w:cs="宋体"/>
          <w:szCs w:val="21"/>
        </w:rPr>
      </w:pPr>
      <w:r>
        <w:rPr>
          <w:rFonts w:hint="eastAsia" w:ascii="宋体" w:hAnsi="宋体" w:eastAsia="宋体" w:cs="宋体"/>
          <w:szCs w:val="21"/>
        </w:rPr>
        <w:t>6.2 收款账户</w:t>
      </w:r>
    </w:p>
    <w:p w14:paraId="491B5A1F">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4"/>
        <w:rPr>
          <w:rFonts w:hint="eastAsia" w:ascii="宋体" w:hAnsi="宋体" w:eastAsia="宋体" w:cs="宋体"/>
          <w:szCs w:val="21"/>
        </w:rPr>
      </w:pPr>
    </w:p>
    <w:p w14:paraId="6B00AAE2">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4"/>
        <w:rPr>
          <w:rFonts w:hint="eastAsia" w:ascii="宋体" w:hAnsi="宋体" w:eastAsia="宋体" w:cs="宋体"/>
          <w:szCs w:val="21"/>
        </w:rPr>
      </w:pPr>
    </w:p>
    <w:p w14:paraId="35803A3F">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4"/>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8"/>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年 月 日</w:t>
      </w:r>
    </w:p>
    <w:p w14:paraId="672A4936">
      <w:pPr>
        <w:spacing w:line="360" w:lineRule="auto"/>
        <w:ind w:firstLine="420" w:firstLineChars="200"/>
        <w:rPr>
          <w:rFonts w:hint="eastAsia" w:ascii="宋体" w:hAnsi="宋体" w:eastAsia="宋体" w:cs="宋体"/>
          <w:szCs w:val="21"/>
        </w:rPr>
      </w:pPr>
    </w:p>
    <w:p w14:paraId="56D0AF2E">
      <w:pPr>
        <w:pStyle w:val="6"/>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5"/>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A36608F">
      <w:pPr>
        <w:spacing w:line="360" w:lineRule="auto"/>
        <w:ind w:firstLine="422" w:firstLineChars="200"/>
        <w:jc w:val="left"/>
        <w:rPr>
          <w:rFonts w:hint="eastAsia" w:ascii="宋体" w:hAnsi="宋体" w:eastAsia="宋体" w:cs="宋体"/>
          <w:sz w:val="21"/>
          <w:szCs w:val="21"/>
          <w:lang w:eastAsia="en-US"/>
        </w:rPr>
      </w:pPr>
      <w:bookmarkStart w:id="79" w:name="_Toc9834_WPSOffice_Level1"/>
      <w:r>
        <w:rPr>
          <w:rFonts w:hint="eastAsia" w:ascii="宋体" w:hAnsi="宋体" w:eastAsia="宋体" w:cs="宋体"/>
          <w:b/>
          <w:bCs/>
          <w:sz w:val="21"/>
          <w:szCs w:val="21"/>
          <w:lang w:eastAsia="zh-CN"/>
        </w:rPr>
        <w:t>一、</w:t>
      </w:r>
      <w:r>
        <w:rPr>
          <w:rFonts w:hint="eastAsia" w:ascii="宋体" w:hAnsi="宋体" w:eastAsia="宋体" w:cs="宋体"/>
          <w:b/>
          <w:bCs/>
          <w:sz w:val="21"/>
          <w:szCs w:val="21"/>
          <w:lang w:eastAsia="en-US"/>
        </w:rPr>
        <w:t>多功能除雪车技术性能指标一览表</w:t>
      </w:r>
    </w:p>
    <w:p w14:paraId="114042BB">
      <w:pPr>
        <w:jc w:val="center"/>
        <w:rPr>
          <w:rFonts w:hint="eastAsia" w:ascii="Times New Roman" w:hAnsi="Times New Roman" w:eastAsia="宋体" w:cs="Times New Roman"/>
          <w:b/>
          <w:bCs/>
          <w:sz w:val="36"/>
          <w:szCs w:val="36"/>
        </w:rPr>
      </w:pPr>
    </w:p>
    <w:tbl>
      <w:tblPr>
        <w:tblStyle w:val="42"/>
        <w:tblW w:w="8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7802"/>
      </w:tblGrid>
      <w:tr w14:paraId="28EA8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1" w:type="dxa"/>
            <w:vAlign w:val="top"/>
          </w:tcPr>
          <w:p w14:paraId="2DB31888">
            <w:pPr>
              <w:widowControl/>
              <w:kinsoku w:val="0"/>
              <w:autoSpaceDE w:val="0"/>
              <w:autoSpaceDN w:val="0"/>
              <w:adjustRightInd w:val="0"/>
              <w:snapToGrid w:val="0"/>
              <w:spacing w:before="109" w:line="178" w:lineRule="auto"/>
              <w:ind w:left="43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kern w:val="0"/>
                <w:sz w:val="21"/>
                <w:szCs w:val="21"/>
                <w:lang w:eastAsia="en-US"/>
              </w:rPr>
              <w:t>1</w:t>
            </w:r>
          </w:p>
        </w:tc>
        <w:tc>
          <w:tcPr>
            <w:tcW w:w="7802" w:type="dxa"/>
            <w:vAlign w:val="top"/>
          </w:tcPr>
          <w:p w14:paraId="6DA87D5D">
            <w:pPr>
              <w:widowControl/>
              <w:kinsoku w:val="0"/>
              <w:autoSpaceDE w:val="0"/>
              <w:autoSpaceDN w:val="0"/>
              <w:adjustRightInd w:val="0"/>
              <w:snapToGrid w:val="0"/>
              <w:spacing w:before="67" w:line="220"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用途：用于高速公路畅通保障应急养护</w:t>
            </w:r>
          </w:p>
        </w:tc>
      </w:tr>
      <w:tr w14:paraId="69718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7E960E84">
            <w:pPr>
              <w:widowControl/>
              <w:kinsoku w:val="0"/>
              <w:autoSpaceDE w:val="0"/>
              <w:autoSpaceDN w:val="0"/>
              <w:adjustRightInd w:val="0"/>
              <w:snapToGrid w:val="0"/>
              <w:spacing w:before="68" w:line="179" w:lineRule="auto"/>
              <w:ind w:left="432"/>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kern w:val="0"/>
                <w:sz w:val="21"/>
                <w:szCs w:val="21"/>
                <w:lang w:eastAsia="en-US"/>
              </w:rPr>
              <w:t>2</w:t>
            </w:r>
          </w:p>
        </w:tc>
        <w:tc>
          <w:tcPr>
            <w:tcW w:w="7802" w:type="dxa"/>
            <w:vAlign w:val="top"/>
          </w:tcPr>
          <w:p w14:paraId="05DA11F1">
            <w:pPr>
              <w:widowControl/>
              <w:kinsoku w:val="0"/>
              <w:autoSpaceDE w:val="0"/>
              <w:autoSpaceDN w:val="0"/>
              <w:adjustRightInd w:val="0"/>
              <w:snapToGrid w:val="0"/>
              <w:spacing w:before="27" w:line="206"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供货范围</w:t>
            </w:r>
          </w:p>
        </w:tc>
      </w:tr>
      <w:tr w14:paraId="296D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961" w:type="dxa"/>
            <w:vAlign w:val="top"/>
          </w:tcPr>
          <w:p w14:paraId="43CCB2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2" w:type="dxa"/>
            <w:vAlign w:val="top"/>
          </w:tcPr>
          <w:p w14:paraId="57896125">
            <w:pPr>
              <w:widowControl/>
              <w:kinsoku w:val="0"/>
              <w:autoSpaceDE w:val="0"/>
              <w:autoSpaceDN w:val="0"/>
              <w:adjustRightInd w:val="0"/>
              <w:snapToGrid w:val="0"/>
              <w:spacing w:before="52" w:line="219"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整车，含除雪铲</w:t>
            </w:r>
            <w:r>
              <w:rPr>
                <w:rFonts w:ascii="宋体" w:hAnsi="宋体" w:eastAsia="宋体" w:cs="宋体"/>
                <w:snapToGrid w:val="0"/>
                <w:color w:val="000000"/>
                <w:spacing w:val="-41"/>
                <w:kern w:val="0"/>
                <w:sz w:val="21"/>
                <w:szCs w:val="21"/>
                <w:lang w:eastAsia="en-US"/>
              </w:rPr>
              <w:t xml:space="preserve"> </w:t>
            </w:r>
            <w:r>
              <w:rPr>
                <w:rFonts w:hint="eastAsia" w:ascii="Calibri" w:hAnsi="Calibri" w:eastAsia="宋体" w:cs="Calibri"/>
                <w:snapToGrid w:val="0"/>
                <w:color w:val="000000"/>
                <w:spacing w:val="-2"/>
                <w:kern w:val="0"/>
                <w:sz w:val="21"/>
                <w:szCs w:val="21"/>
                <w:lang w:val="en-US" w:eastAsia="zh-CN"/>
              </w:rPr>
              <w:t>1</w:t>
            </w:r>
            <w:r>
              <w:rPr>
                <w:rFonts w:ascii="宋体" w:hAnsi="宋体" w:eastAsia="宋体" w:cs="宋体"/>
                <w:snapToGrid w:val="0"/>
                <w:color w:val="000000"/>
                <w:spacing w:val="-2"/>
                <w:kern w:val="0"/>
                <w:sz w:val="21"/>
                <w:szCs w:val="21"/>
                <w:lang w:eastAsia="en-US"/>
              </w:rPr>
              <w:t>套（和高速滚刷可快速互换）、融雪剂撒布系统。</w:t>
            </w:r>
          </w:p>
        </w:tc>
      </w:tr>
      <w:tr w14:paraId="2C90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76DCA3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2" w:type="dxa"/>
            <w:vAlign w:val="top"/>
          </w:tcPr>
          <w:p w14:paraId="1EBCAF62">
            <w:pPr>
              <w:widowControl/>
              <w:kinsoku w:val="0"/>
              <w:autoSpaceDE w:val="0"/>
              <w:autoSpaceDN w:val="0"/>
              <w:adjustRightInd w:val="0"/>
              <w:snapToGrid w:val="0"/>
              <w:spacing w:before="27" w:line="206"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特种工具</w:t>
            </w:r>
          </w:p>
        </w:tc>
      </w:tr>
      <w:tr w14:paraId="210A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14A6A4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802" w:type="dxa"/>
            <w:vAlign w:val="top"/>
          </w:tcPr>
          <w:p w14:paraId="204CE836">
            <w:pPr>
              <w:widowControl/>
              <w:kinsoku w:val="0"/>
              <w:autoSpaceDE w:val="0"/>
              <w:autoSpaceDN w:val="0"/>
              <w:adjustRightInd w:val="0"/>
              <w:snapToGrid w:val="0"/>
              <w:spacing w:before="28" w:line="205"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运转</w:t>
            </w:r>
            <w:r>
              <w:rPr>
                <w:rFonts w:ascii="宋体" w:hAnsi="宋体" w:eastAsia="宋体" w:cs="宋体"/>
                <w:snapToGrid w:val="0"/>
                <w:color w:val="000000"/>
                <w:spacing w:val="-41"/>
                <w:kern w:val="0"/>
                <w:sz w:val="21"/>
                <w:szCs w:val="21"/>
                <w:lang w:eastAsia="en-US"/>
              </w:rPr>
              <w:t xml:space="preserve"> </w:t>
            </w:r>
            <w:r>
              <w:rPr>
                <w:rFonts w:ascii="Calibri" w:hAnsi="Calibri" w:eastAsia="Calibri" w:cs="Calibri"/>
                <w:snapToGrid w:val="0"/>
                <w:color w:val="000000"/>
                <w:spacing w:val="-2"/>
                <w:kern w:val="0"/>
                <w:sz w:val="21"/>
                <w:szCs w:val="21"/>
                <w:lang w:eastAsia="en-US"/>
              </w:rPr>
              <w:t>2000</w:t>
            </w:r>
            <w:r>
              <w:rPr>
                <w:rFonts w:ascii="Calibri" w:hAnsi="Calibri" w:eastAsia="Calibri" w:cs="Calibri"/>
                <w:snapToGrid w:val="0"/>
                <w:color w:val="000000"/>
                <w:spacing w:val="19"/>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小时备品备件及专用工具</w:t>
            </w:r>
          </w:p>
        </w:tc>
      </w:tr>
      <w:tr w14:paraId="105A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23430E57">
            <w:pPr>
              <w:widowControl/>
              <w:kinsoku w:val="0"/>
              <w:autoSpaceDE w:val="0"/>
              <w:autoSpaceDN w:val="0"/>
              <w:adjustRightInd w:val="0"/>
              <w:snapToGrid w:val="0"/>
              <w:spacing w:before="68" w:line="179" w:lineRule="auto"/>
              <w:ind w:left="43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kern w:val="0"/>
                <w:sz w:val="21"/>
                <w:szCs w:val="21"/>
                <w:lang w:eastAsia="en-US"/>
              </w:rPr>
              <w:t>3</w:t>
            </w:r>
          </w:p>
        </w:tc>
        <w:tc>
          <w:tcPr>
            <w:tcW w:w="7802" w:type="dxa"/>
            <w:vAlign w:val="top"/>
          </w:tcPr>
          <w:p w14:paraId="655176BA">
            <w:pPr>
              <w:widowControl/>
              <w:kinsoku w:val="0"/>
              <w:autoSpaceDE w:val="0"/>
              <w:autoSpaceDN w:val="0"/>
              <w:adjustRightInd w:val="0"/>
              <w:snapToGrid w:val="0"/>
              <w:spacing w:before="28" w:line="205"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技术数据</w:t>
            </w:r>
          </w:p>
        </w:tc>
      </w:tr>
      <w:tr w14:paraId="207AB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961" w:type="dxa"/>
            <w:vAlign w:val="top"/>
          </w:tcPr>
          <w:p w14:paraId="2E94CE0C">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3D42BF4">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6B9E735C">
            <w:pPr>
              <w:widowControl/>
              <w:kinsoku w:val="0"/>
              <w:autoSpaceDE w:val="0"/>
              <w:autoSpaceDN w:val="0"/>
              <w:adjustRightInd w:val="0"/>
              <w:snapToGrid w:val="0"/>
              <w:spacing w:before="64" w:line="179" w:lineRule="auto"/>
              <w:ind w:left="35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3.1</w:t>
            </w:r>
          </w:p>
        </w:tc>
        <w:tc>
          <w:tcPr>
            <w:tcW w:w="7802" w:type="dxa"/>
            <w:vAlign w:val="top"/>
          </w:tcPr>
          <w:p w14:paraId="526C4AEA">
            <w:pPr>
              <w:widowControl/>
              <w:kinsoku w:val="0"/>
              <w:autoSpaceDE w:val="0"/>
              <w:autoSpaceDN w:val="0"/>
              <w:adjustRightInd w:val="0"/>
              <w:snapToGrid w:val="0"/>
              <w:spacing w:before="30" w:line="232" w:lineRule="auto"/>
              <w:ind w:left="109" w:right="27"/>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上牌时</w:t>
            </w:r>
            <w:r>
              <w:rPr>
                <w:rFonts w:ascii="Calibri" w:hAnsi="Calibri" w:eastAsia="Calibri" w:cs="Calibri"/>
                <w:snapToGrid w:val="0"/>
                <w:color w:val="000000"/>
                <w:spacing w:val="-2"/>
                <w:kern w:val="0"/>
                <w:sz w:val="21"/>
                <w:szCs w:val="21"/>
                <w:lang w:eastAsia="en-US"/>
              </w:rPr>
              <w:t>,</w:t>
            </w:r>
            <w:r>
              <w:rPr>
                <w:rFonts w:ascii="宋体" w:hAnsi="宋体" w:eastAsia="宋体" w:cs="宋体"/>
                <w:snapToGrid w:val="0"/>
                <w:color w:val="000000"/>
                <w:spacing w:val="-2"/>
                <w:kern w:val="0"/>
                <w:sz w:val="21"/>
                <w:szCs w:val="21"/>
                <w:lang w:eastAsia="en-US"/>
              </w:rPr>
              <w:t>须按需方指定地点和方式执行</w:t>
            </w:r>
            <w:r>
              <w:rPr>
                <w:rFonts w:ascii="Calibri" w:hAnsi="Calibri" w:eastAsia="Calibri" w:cs="Calibri"/>
                <w:snapToGrid w:val="0"/>
                <w:color w:val="000000"/>
                <w:spacing w:val="-2"/>
                <w:kern w:val="0"/>
                <w:sz w:val="21"/>
                <w:szCs w:val="21"/>
                <w:lang w:eastAsia="en-US"/>
              </w:rPr>
              <w:t>,</w:t>
            </w:r>
            <w:r>
              <w:rPr>
                <w:rFonts w:ascii="宋体" w:hAnsi="宋体" w:eastAsia="宋体" w:cs="宋体"/>
                <w:snapToGrid w:val="0"/>
                <w:color w:val="000000"/>
                <w:spacing w:val="-2"/>
                <w:kern w:val="0"/>
                <w:sz w:val="21"/>
                <w:szCs w:val="21"/>
                <w:lang w:eastAsia="en-US"/>
              </w:rPr>
              <w:t>选择的牌号也须经需方</w:t>
            </w:r>
            <w:r>
              <w:rPr>
                <w:rFonts w:ascii="宋体" w:hAnsi="宋体" w:eastAsia="宋体" w:cs="宋体"/>
                <w:snapToGrid w:val="0"/>
                <w:color w:val="000000"/>
                <w:spacing w:val="-3"/>
                <w:kern w:val="0"/>
                <w:sz w:val="21"/>
                <w:szCs w:val="21"/>
                <w:lang w:eastAsia="en-US"/>
              </w:rPr>
              <w:t>认可。需方配合提供公</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8"/>
                <w:kern w:val="0"/>
                <w:sz w:val="21"/>
                <w:szCs w:val="21"/>
                <w:lang w:eastAsia="en-US"/>
              </w:rPr>
              <w:t>司相关证明及在相关表格加盖公章等）。商业保险及上牌费（含交强险、车损险(≥车</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2"/>
                <w:kern w:val="0"/>
                <w:sz w:val="21"/>
                <w:szCs w:val="21"/>
                <w:lang w:eastAsia="en-US"/>
              </w:rPr>
              <w:t>价）、第三者责任险</w:t>
            </w:r>
            <w:r>
              <w:rPr>
                <w:rFonts w:ascii="Calibri" w:hAnsi="Calibri" w:eastAsia="Calibri" w:cs="Calibri"/>
                <w:snapToGrid w:val="0"/>
                <w:color w:val="000000"/>
                <w:spacing w:val="-2"/>
                <w:kern w:val="0"/>
                <w:sz w:val="21"/>
                <w:szCs w:val="21"/>
                <w:lang w:eastAsia="en-US"/>
              </w:rPr>
              <w:t>(300</w:t>
            </w:r>
            <w:r>
              <w:rPr>
                <w:rFonts w:ascii="Calibri" w:hAnsi="Calibri" w:eastAsia="Calibri" w:cs="Calibri"/>
                <w:snapToGrid w:val="0"/>
                <w:color w:val="000000"/>
                <w:spacing w:val="18"/>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万元</w:t>
            </w:r>
            <w:r>
              <w:rPr>
                <w:rFonts w:ascii="Calibri" w:hAnsi="Calibri" w:eastAsia="Calibri" w:cs="Calibri"/>
                <w:snapToGrid w:val="0"/>
                <w:color w:val="000000"/>
                <w:spacing w:val="-2"/>
                <w:kern w:val="0"/>
                <w:sz w:val="21"/>
                <w:szCs w:val="21"/>
                <w:lang w:eastAsia="en-US"/>
              </w:rPr>
              <w:t>)</w:t>
            </w:r>
            <w:r>
              <w:rPr>
                <w:rFonts w:ascii="宋体" w:hAnsi="宋体" w:eastAsia="宋体" w:cs="宋体"/>
                <w:snapToGrid w:val="0"/>
                <w:color w:val="000000"/>
                <w:spacing w:val="-2"/>
                <w:kern w:val="0"/>
                <w:sz w:val="21"/>
                <w:szCs w:val="21"/>
                <w:lang w:eastAsia="en-US"/>
              </w:rPr>
              <w:t>、自燃险、人员险</w:t>
            </w:r>
            <w:r>
              <w:rPr>
                <w:rFonts w:ascii="宋体" w:hAnsi="宋体" w:eastAsia="宋体" w:cs="宋体"/>
                <w:snapToGrid w:val="0"/>
                <w:color w:val="000000"/>
                <w:spacing w:val="-26"/>
                <w:kern w:val="0"/>
                <w:sz w:val="21"/>
                <w:szCs w:val="21"/>
                <w:lang w:eastAsia="en-US"/>
              </w:rPr>
              <w:t xml:space="preserve"> </w:t>
            </w:r>
            <w:r>
              <w:rPr>
                <w:rFonts w:ascii="Calibri" w:hAnsi="Calibri" w:eastAsia="Calibri" w:cs="Calibri"/>
                <w:snapToGrid w:val="0"/>
                <w:color w:val="000000"/>
                <w:spacing w:val="-2"/>
                <w:kern w:val="0"/>
                <w:sz w:val="21"/>
                <w:szCs w:val="21"/>
                <w:lang w:eastAsia="en-US"/>
              </w:rPr>
              <w:t>10</w:t>
            </w:r>
            <w:r>
              <w:rPr>
                <w:rFonts w:ascii="Calibri" w:hAnsi="Calibri" w:eastAsia="Calibri" w:cs="Calibri"/>
                <w:snapToGrid w:val="0"/>
                <w:color w:val="000000"/>
                <w:spacing w:val="18"/>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万元</w:t>
            </w:r>
            <w:r>
              <w:rPr>
                <w:rFonts w:ascii="Calibri" w:hAnsi="Calibri" w:eastAsia="Calibri" w:cs="Calibri"/>
                <w:snapToGrid w:val="0"/>
                <w:color w:val="000000"/>
                <w:spacing w:val="-3"/>
                <w:kern w:val="0"/>
                <w:sz w:val="21"/>
                <w:szCs w:val="21"/>
                <w:lang w:eastAsia="en-US"/>
              </w:rPr>
              <w:t>/</w:t>
            </w:r>
            <w:r>
              <w:rPr>
                <w:rFonts w:ascii="宋体" w:hAnsi="宋体" w:eastAsia="宋体" w:cs="宋体"/>
                <w:snapToGrid w:val="0"/>
                <w:color w:val="000000"/>
                <w:spacing w:val="-3"/>
                <w:kern w:val="0"/>
                <w:sz w:val="21"/>
                <w:szCs w:val="21"/>
                <w:lang w:eastAsia="en-US"/>
              </w:rPr>
              <w:t>人×座位数、不计免赔特</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6"/>
                <w:kern w:val="0"/>
                <w:sz w:val="21"/>
                <w:szCs w:val="21"/>
                <w:lang w:eastAsia="en-US"/>
              </w:rPr>
              <w:t>约、玻璃破碎险。上牌时</w:t>
            </w:r>
            <w:r>
              <w:rPr>
                <w:rFonts w:ascii="Calibri" w:hAnsi="Calibri" w:eastAsia="Calibri" w:cs="Calibri"/>
                <w:snapToGrid w:val="0"/>
                <w:color w:val="000000"/>
                <w:spacing w:val="-6"/>
                <w:kern w:val="0"/>
                <w:sz w:val="21"/>
                <w:szCs w:val="21"/>
                <w:lang w:eastAsia="en-US"/>
              </w:rPr>
              <w:t>,</w:t>
            </w:r>
            <w:r>
              <w:rPr>
                <w:rFonts w:ascii="宋体" w:hAnsi="宋体" w:eastAsia="宋体" w:cs="宋体"/>
                <w:snapToGrid w:val="0"/>
                <w:color w:val="000000"/>
                <w:spacing w:val="-6"/>
                <w:kern w:val="0"/>
                <w:sz w:val="21"/>
                <w:szCs w:val="21"/>
                <w:lang w:eastAsia="en-US"/>
              </w:rPr>
              <w:t>须按需方指定地点和方式执行</w:t>
            </w:r>
            <w:r>
              <w:rPr>
                <w:rFonts w:ascii="Calibri" w:hAnsi="Calibri" w:eastAsia="Calibri" w:cs="Calibri"/>
                <w:snapToGrid w:val="0"/>
                <w:color w:val="000000"/>
                <w:spacing w:val="-6"/>
                <w:kern w:val="0"/>
                <w:sz w:val="21"/>
                <w:szCs w:val="21"/>
                <w:lang w:eastAsia="en-US"/>
              </w:rPr>
              <w:t>,</w:t>
            </w:r>
            <w:r>
              <w:rPr>
                <w:rFonts w:ascii="宋体" w:hAnsi="宋体" w:eastAsia="宋体" w:cs="宋体"/>
                <w:snapToGrid w:val="0"/>
                <w:color w:val="000000"/>
                <w:spacing w:val="-6"/>
                <w:kern w:val="0"/>
                <w:sz w:val="21"/>
                <w:szCs w:val="21"/>
                <w:lang w:eastAsia="en-US"/>
              </w:rPr>
              <w:t>选择的牌号也须经需方认可。</w:t>
            </w:r>
            <w:r>
              <w:rPr>
                <w:rFonts w:ascii="宋体" w:hAnsi="宋体" w:eastAsia="宋体" w:cs="宋体"/>
                <w:snapToGrid w:val="0"/>
                <w:color w:val="000000"/>
                <w:spacing w:val="13"/>
                <w:kern w:val="0"/>
                <w:sz w:val="21"/>
                <w:szCs w:val="21"/>
                <w:lang w:eastAsia="en-US"/>
              </w:rPr>
              <w:t xml:space="preserve"> </w:t>
            </w:r>
            <w:r>
              <w:rPr>
                <w:rFonts w:ascii="宋体" w:hAnsi="宋体" w:eastAsia="宋体" w:cs="宋体"/>
                <w:snapToGrid w:val="0"/>
                <w:color w:val="000000"/>
                <w:spacing w:val="-2"/>
                <w:kern w:val="0"/>
                <w:sz w:val="21"/>
                <w:szCs w:val="21"/>
                <w:lang w:eastAsia="en-US"/>
              </w:rPr>
              <w:t>需方配合提供公司相关证明及在相关表格加盖公章等）。</w:t>
            </w:r>
          </w:p>
        </w:tc>
      </w:tr>
      <w:tr w14:paraId="573F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961" w:type="dxa"/>
            <w:vAlign w:val="top"/>
          </w:tcPr>
          <w:p w14:paraId="5A55DCFE">
            <w:pPr>
              <w:widowControl/>
              <w:kinsoku w:val="0"/>
              <w:autoSpaceDE w:val="0"/>
              <w:autoSpaceDN w:val="0"/>
              <w:adjustRightInd w:val="0"/>
              <w:snapToGrid w:val="0"/>
              <w:spacing w:before="62" w:line="179" w:lineRule="auto"/>
              <w:ind w:left="35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w:t>
            </w:r>
          </w:p>
        </w:tc>
        <w:tc>
          <w:tcPr>
            <w:tcW w:w="7802" w:type="dxa"/>
            <w:vAlign w:val="top"/>
          </w:tcPr>
          <w:p w14:paraId="332D0C48">
            <w:pPr>
              <w:widowControl/>
              <w:kinsoku w:val="0"/>
              <w:autoSpaceDE w:val="0"/>
              <w:autoSpaceDN w:val="0"/>
              <w:adjustRightInd w:val="0"/>
              <w:snapToGrid w:val="0"/>
              <w:spacing w:before="30" w:line="204" w:lineRule="auto"/>
              <w:ind w:left="118"/>
              <w:jc w:val="left"/>
              <w:textAlignment w:val="baseline"/>
              <w:rPr>
                <w:rFonts w:ascii="宋体" w:hAnsi="宋体" w:eastAsia="宋体" w:cs="宋体"/>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多功能除雪车技术参数要求</w:t>
            </w:r>
          </w:p>
        </w:tc>
      </w:tr>
      <w:tr w14:paraId="2B57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1A95F37E">
            <w:pPr>
              <w:widowControl/>
              <w:kinsoku w:val="0"/>
              <w:autoSpaceDE w:val="0"/>
              <w:autoSpaceDN w:val="0"/>
              <w:adjustRightInd w:val="0"/>
              <w:snapToGrid w:val="0"/>
              <w:spacing w:before="71" w:line="178" w:lineRule="auto"/>
              <w:ind w:left="27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3.2.1</w:t>
            </w:r>
          </w:p>
        </w:tc>
        <w:tc>
          <w:tcPr>
            <w:tcW w:w="7802" w:type="dxa"/>
            <w:vAlign w:val="top"/>
          </w:tcPr>
          <w:p w14:paraId="0C0F4D2D">
            <w:pPr>
              <w:widowControl/>
              <w:kinsoku w:val="0"/>
              <w:autoSpaceDE w:val="0"/>
              <w:autoSpaceDN w:val="0"/>
              <w:adjustRightInd w:val="0"/>
              <w:snapToGrid w:val="0"/>
              <w:spacing w:before="31" w:line="203"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用途：用于高速公路道桥面冬季除雪作业。</w:t>
            </w:r>
          </w:p>
        </w:tc>
      </w:tr>
      <w:tr w14:paraId="5CEE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1" w:type="dxa"/>
            <w:vAlign w:val="top"/>
          </w:tcPr>
          <w:p w14:paraId="3F854292">
            <w:pPr>
              <w:widowControl/>
              <w:kinsoku w:val="0"/>
              <w:autoSpaceDE w:val="0"/>
              <w:autoSpaceDN w:val="0"/>
              <w:adjustRightInd w:val="0"/>
              <w:snapToGrid w:val="0"/>
              <w:spacing w:before="90" w:line="179" w:lineRule="auto"/>
              <w:ind w:left="27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3.2.2</w:t>
            </w:r>
          </w:p>
        </w:tc>
        <w:tc>
          <w:tcPr>
            <w:tcW w:w="7802" w:type="dxa"/>
            <w:vAlign w:val="top"/>
          </w:tcPr>
          <w:p w14:paraId="33C3DFAC">
            <w:pPr>
              <w:widowControl/>
              <w:kinsoku w:val="0"/>
              <w:autoSpaceDE w:val="0"/>
              <w:autoSpaceDN w:val="0"/>
              <w:adjustRightInd w:val="0"/>
              <w:snapToGrid w:val="0"/>
              <w:spacing w:before="50" w:line="218"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提供</w:t>
            </w:r>
            <w:r>
              <w:rPr>
                <w:rFonts w:ascii="宋体" w:hAnsi="宋体" w:eastAsia="宋体" w:cs="宋体"/>
                <w:snapToGrid w:val="0"/>
                <w:color w:val="000000"/>
                <w:spacing w:val="-31"/>
                <w:kern w:val="0"/>
                <w:sz w:val="21"/>
                <w:szCs w:val="21"/>
                <w:lang w:eastAsia="en-US"/>
              </w:rPr>
              <w:t xml:space="preserve"> </w:t>
            </w:r>
            <w:r>
              <w:rPr>
                <w:rFonts w:ascii="Calibri" w:hAnsi="Calibri" w:eastAsia="Calibri" w:cs="Calibri"/>
                <w:snapToGrid w:val="0"/>
                <w:color w:val="000000"/>
                <w:spacing w:val="-2"/>
                <w:kern w:val="0"/>
                <w:sz w:val="21"/>
                <w:szCs w:val="21"/>
                <w:lang w:eastAsia="en-US"/>
              </w:rPr>
              <w:t>3C</w:t>
            </w:r>
            <w:r>
              <w:rPr>
                <w:rFonts w:ascii="Calibri" w:hAnsi="Calibri" w:eastAsia="Calibri" w:cs="Calibri"/>
                <w:snapToGrid w:val="0"/>
                <w:color w:val="000000"/>
                <w:spacing w:val="13"/>
                <w:w w:val="102"/>
                <w:kern w:val="0"/>
                <w:sz w:val="21"/>
                <w:szCs w:val="21"/>
                <w:lang w:eastAsia="en-US"/>
              </w:rPr>
              <w:t xml:space="preserve"> </w:t>
            </w:r>
            <w:r>
              <w:rPr>
                <w:rFonts w:ascii="宋体" w:hAnsi="宋体" w:eastAsia="宋体" w:cs="宋体"/>
                <w:snapToGrid w:val="0"/>
                <w:color w:val="000000"/>
                <w:spacing w:val="-2"/>
                <w:kern w:val="0"/>
                <w:sz w:val="21"/>
                <w:szCs w:val="21"/>
                <w:lang w:eastAsia="en-US"/>
              </w:rPr>
              <w:t>认证和环保公告以及除雪车公告参数</w:t>
            </w:r>
          </w:p>
        </w:tc>
      </w:tr>
      <w:tr w14:paraId="6B4D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61" w:type="dxa"/>
            <w:vAlign w:val="top"/>
          </w:tcPr>
          <w:p w14:paraId="2336FE8B">
            <w:pPr>
              <w:widowControl/>
              <w:kinsoku w:val="0"/>
              <w:autoSpaceDE w:val="0"/>
              <w:autoSpaceDN w:val="0"/>
              <w:adjustRightInd w:val="0"/>
              <w:snapToGrid w:val="0"/>
              <w:spacing w:before="207" w:line="179" w:lineRule="auto"/>
              <w:ind w:left="27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3.2.3</w:t>
            </w:r>
          </w:p>
        </w:tc>
        <w:tc>
          <w:tcPr>
            <w:tcW w:w="7802" w:type="dxa"/>
            <w:vAlign w:val="center"/>
          </w:tcPr>
          <w:p w14:paraId="21880909">
            <w:pPr>
              <w:widowControl/>
              <w:kinsoku w:val="0"/>
              <w:autoSpaceDE w:val="0"/>
              <w:autoSpaceDN w:val="0"/>
              <w:adjustRightInd w:val="0"/>
              <w:snapToGrid w:val="0"/>
              <w:spacing w:before="31" w:line="221" w:lineRule="auto"/>
              <w:ind w:right="102"/>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整车形式，车底盘前置推雪铲</w:t>
            </w:r>
            <w:r>
              <w:rPr>
                <w:rFonts w:ascii="宋体" w:hAnsi="宋体" w:eastAsia="宋体" w:cs="宋体"/>
                <w:snapToGrid w:val="0"/>
                <w:color w:val="000000"/>
                <w:spacing w:val="-1"/>
                <w:kern w:val="0"/>
                <w:sz w:val="21"/>
                <w:szCs w:val="21"/>
                <w:lang w:eastAsia="en-US"/>
              </w:rPr>
              <w:t>、后装融雪剂撒布系统</w:t>
            </w:r>
          </w:p>
        </w:tc>
      </w:tr>
      <w:tr w14:paraId="552B9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50779FA0">
            <w:pPr>
              <w:widowControl/>
              <w:kinsoku w:val="0"/>
              <w:autoSpaceDE w:val="0"/>
              <w:autoSpaceDN w:val="0"/>
              <w:adjustRightInd w:val="0"/>
              <w:snapToGrid w:val="0"/>
              <w:spacing w:before="167" w:line="227" w:lineRule="auto"/>
              <w:ind w:left="169"/>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3.2.4</w:t>
            </w:r>
          </w:p>
        </w:tc>
        <w:tc>
          <w:tcPr>
            <w:tcW w:w="7802" w:type="dxa"/>
            <w:vAlign w:val="top"/>
          </w:tcPr>
          <w:p w14:paraId="5FEA5ADF">
            <w:pPr>
              <w:widowControl/>
              <w:kinsoku w:val="0"/>
              <w:autoSpaceDE w:val="0"/>
              <w:autoSpaceDN w:val="0"/>
              <w:adjustRightInd w:val="0"/>
              <w:snapToGrid w:val="0"/>
              <w:spacing w:before="31" w:line="221" w:lineRule="auto"/>
              <w:ind w:left="110" w:right="101"/>
              <w:jc w:val="left"/>
              <w:textAlignment w:val="baseline"/>
              <w:rPr>
                <w:rFonts w:ascii="宋体" w:hAnsi="宋体" w:eastAsia="宋体" w:cs="宋体"/>
                <w:snapToGrid w:val="0"/>
                <w:color w:val="000000"/>
                <w:kern w:val="0"/>
                <w:sz w:val="21"/>
                <w:szCs w:val="21"/>
                <w:lang w:eastAsia="en-US"/>
              </w:rPr>
            </w:pPr>
            <w:r>
              <w:rPr>
                <w:rFonts w:ascii="宋体" w:hAnsi="宋体" w:eastAsia="宋体" w:cs="宋体"/>
                <w:b/>
                <w:bCs/>
                <w:snapToGrid w:val="0"/>
                <w:color w:val="000000"/>
                <w:spacing w:val="-2"/>
                <w:kern w:val="0"/>
                <w:sz w:val="21"/>
                <w:szCs w:val="21"/>
                <w:lang w:eastAsia="en-US"/>
              </w:rPr>
              <w:t>★</w:t>
            </w:r>
            <w:r>
              <w:rPr>
                <w:rFonts w:ascii="Calibri" w:hAnsi="Calibri" w:eastAsia="Calibri" w:cs="Calibri"/>
                <w:snapToGrid w:val="0"/>
                <w:color w:val="000000"/>
                <w:spacing w:val="-2"/>
                <w:kern w:val="0"/>
                <w:sz w:val="21"/>
                <w:szCs w:val="21"/>
                <w:lang w:eastAsia="en-US"/>
              </w:rPr>
              <w:t>6</w:t>
            </w:r>
            <w:r>
              <w:rPr>
                <w:rFonts w:ascii="宋体" w:hAnsi="宋体" w:eastAsia="宋体" w:cs="宋体"/>
                <w:snapToGrid w:val="0"/>
                <w:color w:val="000000"/>
                <w:spacing w:val="-2"/>
                <w:kern w:val="0"/>
                <w:sz w:val="21"/>
                <w:szCs w:val="21"/>
                <w:lang w:eastAsia="en-US"/>
              </w:rPr>
              <w:t>×</w:t>
            </w:r>
            <w:r>
              <w:rPr>
                <w:rFonts w:ascii="Calibri" w:hAnsi="Calibri" w:eastAsia="Calibri" w:cs="Calibri"/>
                <w:snapToGrid w:val="0"/>
                <w:color w:val="000000"/>
                <w:spacing w:val="-2"/>
                <w:kern w:val="0"/>
                <w:sz w:val="21"/>
                <w:szCs w:val="21"/>
                <w:lang w:eastAsia="en-US"/>
              </w:rPr>
              <w:t xml:space="preserve">4  </w:t>
            </w:r>
            <w:r>
              <w:rPr>
                <w:rFonts w:ascii="宋体" w:hAnsi="宋体" w:eastAsia="宋体" w:cs="宋体"/>
                <w:snapToGrid w:val="0"/>
                <w:color w:val="000000"/>
                <w:spacing w:val="-2"/>
                <w:kern w:val="0"/>
                <w:sz w:val="21"/>
                <w:szCs w:val="21"/>
                <w:lang w:eastAsia="en-US"/>
              </w:rPr>
              <w:t>自卸车底盘，要求选用已上目录的国产定型二类底盘，不低于斯</w:t>
            </w:r>
            <w:r>
              <w:rPr>
                <w:rFonts w:ascii="宋体" w:hAnsi="宋体" w:eastAsia="宋体" w:cs="宋体"/>
                <w:snapToGrid w:val="0"/>
                <w:color w:val="000000"/>
                <w:spacing w:val="-3"/>
                <w:kern w:val="0"/>
                <w:sz w:val="21"/>
                <w:szCs w:val="21"/>
                <w:lang w:eastAsia="en-US"/>
              </w:rPr>
              <w:t>太尔、豪沃</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3"/>
                <w:kern w:val="0"/>
                <w:sz w:val="21"/>
                <w:szCs w:val="21"/>
                <w:lang w:eastAsia="en-US"/>
              </w:rPr>
              <w:t>或更优品牌，货箱举升方式：中举。</w:t>
            </w:r>
          </w:p>
        </w:tc>
      </w:tr>
      <w:tr w14:paraId="6C43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961" w:type="dxa"/>
            <w:vAlign w:val="top"/>
          </w:tcPr>
          <w:p w14:paraId="3CF020A9">
            <w:pPr>
              <w:widowControl/>
              <w:kinsoku w:val="0"/>
              <w:autoSpaceDE w:val="0"/>
              <w:autoSpaceDN w:val="0"/>
              <w:adjustRightInd w:val="0"/>
              <w:snapToGrid w:val="0"/>
              <w:spacing w:before="48" w:line="215" w:lineRule="auto"/>
              <w:ind w:left="169"/>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3.2.5</w:t>
            </w:r>
          </w:p>
        </w:tc>
        <w:tc>
          <w:tcPr>
            <w:tcW w:w="7802" w:type="dxa"/>
            <w:vAlign w:val="top"/>
          </w:tcPr>
          <w:p w14:paraId="6A2CA6F4">
            <w:pPr>
              <w:widowControl/>
              <w:kinsoku w:val="0"/>
              <w:autoSpaceDE w:val="0"/>
              <w:autoSpaceDN w:val="0"/>
              <w:adjustRightInd w:val="0"/>
              <w:snapToGrid w:val="0"/>
              <w:spacing w:before="47" w:line="212" w:lineRule="auto"/>
              <w:ind w:left="111"/>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1"/>
                <w:kern w:val="0"/>
                <w:sz w:val="21"/>
                <w:szCs w:val="21"/>
                <w:lang w:eastAsia="en-US"/>
              </w:rPr>
              <w:t>★</w:t>
            </w:r>
            <w:r>
              <w:rPr>
                <w:rFonts w:ascii="宋体" w:hAnsi="宋体" w:eastAsia="宋体" w:cs="宋体"/>
                <w:snapToGrid w:val="0"/>
                <w:color w:val="000000"/>
                <w:spacing w:val="-1"/>
                <w:kern w:val="0"/>
                <w:sz w:val="21"/>
                <w:szCs w:val="21"/>
                <w:lang w:eastAsia="en-US"/>
              </w:rPr>
              <w:t>总质量：≥</w:t>
            </w:r>
            <w:r>
              <w:rPr>
                <w:rFonts w:ascii="Calibri" w:hAnsi="Calibri" w:eastAsia="Calibri" w:cs="Calibri"/>
                <w:snapToGrid w:val="0"/>
                <w:color w:val="000000"/>
                <w:spacing w:val="-1"/>
                <w:kern w:val="0"/>
                <w:sz w:val="21"/>
                <w:szCs w:val="21"/>
                <w:lang w:eastAsia="en-US"/>
              </w:rPr>
              <w:t>25000kg</w:t>
            </w:r>
            <w:r>
              <w:rPr>
                <w:rFonts w:ascii="宋体" w:hAnsi="宋体" w:eastAsia="宋体" w:cs="宋体"/>
                <w:snapToGrid w:val="0"/>
                <w:color w:val="000000"/>
                <w:spacing w:val="-1"/>
                <w:kern w:val="0"/>
                <w:sz w:val="21"/>
                <w:szCs w:val="21"/>
                <w:lang w:eastAsia="en-US"/>
              </w:rPr>
              <w:t>，除雪车整备质量≥</w:t>
            </w:r>
            <w:r>
              <w:rPr>
                <w:rFonts w:ascii="Calibri" w:hAnsi="Calibri" w:eastAsia="Calibri" w:cs="Calibri"/>
                <w:snapToGrid w:val="0"/>
                <w:color w:val="000000"/>
                <w:spacing w:val="-1"/>
                <w:kern w:val="0"/>
                <w:sz w:val="21"/>
                <w:szCs w:val="21"/>
                <w:lang w:eastAsia="en-US"/>
              </w:rPr>
              <w:t>18300kg</w:t>
            </w:r>
          </w:p>
        </w:tc>
      </w:tr>
      <w:tr w14:paraId="317D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1" w:type="dxa"/>
            <w:vAlign w:val="top"/>
          </w:tcPr>
          <w:p w14:paraId="790D25F9">
            <w:pPr>
              <w:widowControl/>
              <w:kinsoku w:val="0"/>
              <w:autoSpaceDE w:val="0"/>
              <w:autoSpaceDN w:val="0"/>
              <w:adjustRightInd w:val="0"/>
              <w:snapToGrid w:val="0"/>
              <w:spacing w:before="94" w:line="179" w:lineRule="auto"/>
              <w:ind w:left="27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3.2.6</w:t>
            </w:r>
          </w:p>
        </w:tc>
        <w:tc>
          <w:tcPr>
            <w:tcW w:w="7802" w:type="dxa"/>
            <w:vAlign w:val="top"/>
          </w:tcPr>
          <w:p w14:paraId="614E5C8A">
            <w:pPr>
              <w:widowControl/>
              <w:kinsoku w:val="0"/>
              <w:autoSpaceDE w:val="0"/>
              <w:autoSpaceDN w:val="0"/>
              <w:adjustRightInd w:val="0"/>
              <w:snapToGrid w:val="0"/>
              <w:spacing w:before="19" w:line="281" w:lineRule="exact"/>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position w:val="1"/>
                <w:sz w:val="21"/>
                <w:szCs w:val="21"/>
                <w:lang w:eastAsia="en-US"/>
              </w:rPr>
              <w:t>提供柴油发动机生产厂家</w:t>
            </w:r>
            <w:r>
              <w:rPr>
                <w:rFonts w:ascii="Calibri" w:hAnsi="Calibri" w:eastAsia="Calibri" w:cs="Calibri"/>
                <w:snapToGrid w:val="0"/>
                <w:color w:val="000000"/>
                <w:spacing w:val="-2"/>
                <w:kern w:val="0"/>
                <w:position w:val="1"/>
                <w:sz w:val="21"/>
                <w:szCs w:val="21"/>
                <w:lang w:eastAsia="en-US"/>
              </w:rPr>
              <w:t>/</w:t>
            </w:r>
            <w:r>
              <w:rPr>
                <w:rFonts w:ascii="宋体" w:hAnsi="宋体" w:eastAsia="宋体" w:cs="宋体"/>
                <w:snapToGrid w:val="0"/>
                <w:color w:val="000000"/>
                <w:spacing w:val="-2"/>
                <w:kern w:val="0"/>
                <w:position w:val="1"/>
                <w:sz w:val="21"/>
                <w:szCs w:val="21"/>
                <w:lang w:eastAsia="en-US"/>
              </w:rPr>
              <w:t>产地</w:t>
            </w:r>
            <w:r>
              <w:rPr>
                <w:rFonts w:ascii="Calibri" w:hAnsi="Calibri" w:eastAsia="Calibri" w:cs="Calibri"/>
                <w:snapToGrid w:val="0"/>
                <w:color w:val="000000"/>
                <w:spacing w:val="-2"/>
                <w:kern w:val="0"/>
                <w:position w:val="1"/>
                <w:sz w:val="21"/>
                <w:szCs w:val="21"/>
                <w:lang w:eastAsia="en-US"/>
              </w:rPr>
              <w:t>/</w:t>
            </w:r>
            <w:r>
              <w:rPr>
                <w:rFonts w:ascii="宋体" w:hAnsi="宋体" w:eastAsia="宋体" w:cs="宋体"/>
                <w:snapToGrid w:val="0"/>
                <w:color w:val="000000"/>
                <w:spacing w:val="-2"/>
                <w:kern w:val="0"/>
                <w:position w:val="1"/>
                <w:sz w:val="21"/>
                <w:szCs w:val="21"/>
                <w:lang w:eastAsia="en-US"/>
              </w:rPr>
              <w:t>型号（不低于中国重汽、玉柴发动机或更优品牌）。</w:t>
            </w:r>
          </w:p>
        </w:tc>
      </w:tr>
      <w:tr w14:paraId="79D6E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61" w:type="dxa"/>
            <w:vAlign w:val="top"/>
          </w:tcPr>
          <w:p w14:paraId="7823AD21">
            <w:pPr>
              <w:widowControl/>
              <w:kinsoku w:val="0"/>
              <w:autoSpaceDE w:val="0"/>
              <w:autoSpaceDN w:val="0"/>
              <w:adjustRightInd w:val="0"/>
              <w:snapToGrid w:val="0"/>
              <w:spacing w:before="35" w:line="205" w:lineRule="auto"/>
              <w:ind w:left="169"/>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3.2.7</w:t>
            </w:r>
          </w:p>
        </w:tc>
        <w:tc>
          <w:tcPr>
            <w:tcW w:w="7802" w:type="dxa"/>
            <w:vAlign w:val="top"/>
          </w:tcPr>
          <w:p w14:paraId="6B3B2F21">
            <w:pPr>
              <w:widowControl/>
              <w:kinsoku w:val="0"/>
              <w:autoSpaceDE w:val="0"/>
              <w:autoSpaceDN w:val="0"/>
              <w:adjustRightInd w:val="0"/>
              <w:snapToGrid w:val="0"/>
              <w:spacing w:before="35" w:line="205" w:lineRule="auto"/>
              <w:ind w:left="111"/>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1"/>
                <w:kern w:val="0"/>
                <w:sz w:val="21"/>
                <w:szCs w:val="21"/>
                <w:lang w:eastAsia="en-US"/>
              </w:rPr>
              <w:t>★</w:t>
            </w:r>
            <w:r>
              <w:rPr>
                <w:rFonts w:ascii="宋体" w:hAnsi="宋体" w:eastAsia="宋体" w:cs="宋体"/>
                <w:snapToGrid w:val="0"/>
                <w:color w:val="000000"/>
                <w:spacing w:val="-1"/>
                <w:kern w:val="0"/>
                <w:sz w:val="21"/>
                <w:szCs w:val="21"/>
                <w:lang w:eastAsia="en-US"/>
              </w:rPr>
              <w:t>发动机功率（不低于中国重汽、潍柴、玉柴发动机或更优品牌</w:t>
            </w:r>
            <w:r>
              <w:rPr>
                <w:rFonts w:ascii="宋体" w:hAnsi="宋体" w:eastAsia="宋体" w:cs="宋体"/>
                <w:snapToGrid w:val="0"/>
                <w:color w:val="000000"/>
                <w:spacing w:val="8"/>
                <w:kern w:val="0"/>
                <w:sz w:val="21"/>
                <w:szCs w:val="21"/>
                <w:lang w:eastAsia="en-US"/>
              </w:rPr>
              <w:t>）：</w:t>
            </w:r>
            <w:r>
              <w:rPr>
                <w:rFonts w:ascii="Calibri" w:hAnsi="Calibri" w:eastAsia="Calibri" w:cs="Calibri"/>
                <w:snapToGrid w:val="0"/>
                <w:color w:val="000000"/>
                <w:spacing w:val="-1"/>
                <w:kern w:val="0"/>
                <w:sz w:val="21"/>
                <w:szCs w:val="21"/>
                <w:lang w:eastAsia="en-US"/>
              </w:rPr>
              <w:t>≥290kw</w:t>
            </w:r>
          </w:p>
        </w:tc>
      </w:tr>
      <w:tr w14:paraId="6AB6D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21CABBE9">
            <w:pPr>
              <w:widowControl/>
              <w:kinsoku w:val="0"/>
              <w:autoSpaceDE w:val="0"/>
              <w:autoSpaceDN w:val="0"/>
              <w:adjustRightInd w:val="0"/>
              <w:snapToGrid w:val="0"/>
              <w:spacing w:before="72" w:line="177" w:lineRule="auto"/>
              <w:ind w:left="271"/>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3"/>
                <w:kern w:val="0"/>
                <w:sz w:val="21"/>
                <w:szCs w:val="21"/>
                <w:lang w:eastAsia="en-US"/>
              </w:rPr>
              <w:t>3.2.8</w:t>
            </w:r>
          </w:p>
        </w:tc>
        <w:tc>
          <w:tcPr>
            <w:tcW w:w="7802" w:type="dxa"/>
            <w:vAlign w:val="top"/>
          </w:tcPr>
          <w:p w14:paraId="3A02BB7B">
            <w:pPr>
              <w:widowControl/>
              <w:kinsoku w:val="0"/>
              <w:autoSpaceDE w:val="0"/>
              <w:autoSpaceDN w:val="0"/>
              <w:adjustRightInd w:val="0"/>
              <w:snapToGrid w:val="0"/>
              <w:spacing w:before="32" w:line="202"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排放国</w:t>
            </w:r>
            <w:r>
              <w:rPr>
                <w:rFonts w:ascii="宋体" w:hAnsi="宋体" w:eastAsia="宋体" w:cs="宋体"/>
                <w:snapToGrid w:val="0"/>
                <w:color w:val="000000"/>
                <w:spacing w:val="-45"/>
                <w:kern w:val="0"/>
                <w:sz w:val="21"/>
                <w:szCs w:val="21"/>
                <w:lang w:eastAsia="en-US"/>
              </w:rPr>
              <w:t xml:space="preserve"> </w:t>
            </w:r>
            <w:r>
              <w:rPr>
                <w:rFonts w:ascii="Calibri" w:hAnsi="Calibri" w:eastAsia="Calibri" w:cs="Calibri"/>
                <w:snapToGrid w:val="0"/>
                <w:color w:val="000000"/>
                <w:spacing w:val="-3"/>
                <w:kern w:val="0"/>
                <w:sz w:val="21"/>
                <w:szCs w:val="21"/>
                <w:lang w:eastAsia="en-US"/>
              </w:rPr>
              <w:t>VI</w:t>
            </w:r>
            <w:r>
              <w:rPr>
                <w:rFonts w:ascii="Calibri" w:hAnsi="Calibri" w:eastAsia="Calibri" w:cs="Calibri"/>
                <w:snapToGrid w:val="0"/>
                <w:color w:val="000000"/>
                <w:spacing w:val="15"/>
                <w:w w:val="101"/>
                <w:kern w:val="0"/>
                <w:sz w:val="21"/>
                <w:szCs w:val="21"/>
                <w:lang w:eastAsia="en-US"/>
              </w:rPr>
              <w:t xml:space="preserve"> </w:t>
            </w:r>
            <w:r>
              <w:rPr>
                <w:rFonts w:ascii="宋体" w:hAnsi="宋体" w:eastAsia="宋体" w:cs="宋体"/>
                <w:snapToGrid w:val="0"/>
                <w:color w:val="000000"/>
                <w:spacing w:val="-3"/>
                <w:kern w:val="0"/>
                <w:sz w:val="21"/>
                <w:szCs w:val="21"/>
                <w:lang w:eastAsia="en-US"/>
              </w:rPr>
              <w:t>或更优</w:t>
            </w:r>
          </w:p>
        </w:tc>
      </w:tr>
      <w:tr w14:paraId="7A1D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269C7255">
            <w:pPr>
              <w:widowControl/>
              <w:kinsoku w:val="0"/>
              <w:autoSpaceDE w:val="0"/>
              <w:autoSpaceDN w:val="0"/>
              <w:adjustRightInd w:val="0"/>
              <w:snapToGrid w:val="0"/>
              <w:spacing w:before="33" w:line="201" w:lineRule="auto"/>
              <w:ind w:left="169"/>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3.2.9</w:t>
            </w:r>
          </w:p>
        </w:tc>
        <w:tc>
          <w:tcPr>
            <w:tcW w:w="7802" w:type="dxa"/>
            <w:vAlign w:val="top"/>
          </w:tcPr>
          <w:p w14:paraId="300496EC">
            <w:pPr>
              <w:widowControl/>
              <w:kinsoku w:val="0"/>
              <w:autoSpaceDE w:val="0"/>
              <w:autoSpaceDN w:val="0"/>
              <w:adjustRightInd w:val="0"/>
              <w:snapToGrid w:val="0"/>
              <w:spacing w:before="33" w:line="201" w:lineRule="auto"/>
              <w:ind w:left="111"/>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1"/>
                <w:kern w:val="0"/>
                <w:sz w:val="21"/>
                <w:szCs w:val="21"/>
                <w:lang w:eastAsia="en-US"/>
              </w:rPr>
              <w:t>★</w:t>
            </w:r>
            <w:r>
              <w:rPr>
                <w:rFonts w:ascii="宋体" w:hAnsi="宋体" w:eastAsia="宋体" w:cs="宋体"/>
                <w:snapToGrid w:val="0"/>
                <w:color w:val="000000"/>
                <w:spacing w:val="-1"/>
                <w:kern w:val="0"/>
                <w:sz w:val="21"/>
                <w:szCs w:val="21"/>
                <w:lang w:eastAsia="en-US"/>
              </w:rPr>
              <w:t>轴距：≥</w:t>
            </w:r>
            <w:r>
              <w:rPr>
                <w:rFonts w:ascii="Calibri" w:hAnsi="Calibri" w:eastAsia="Calibri" w:cs="Calibri"/>
                <w:snapToGrid w:val="0"/>
                <w:color w:val="000000"/>
                <w:spacing w:val="-1"/>
                <w:kern w:val="0"/>
                <w:sz w:val="21"/>
                <w:szCs w:val="21"/>
                <w:lang w:eastAsia="en-US"/>
              </w:rPr>
              <w:t>4125+1350mm</w:t>
            </w:r>
            <w:r>
              <w:rPr>
                <w:rFonts w:ascii="宋体" w:hAnsi="宋体" w:eastAsia="宋体" w:cs="宋体"/>
                <w:snapToGrid w:val="0"/>
                <w:color w:val="000000"/>
                <w:spacing w:val="-1"/>
                <w:kern w:val="0"/>
                <w:sz w:val="21"/>
                <w:szCs w:val="21"/>
                <w:lang w:eastAsia="en-US"/>
              </w:rPr>
              <w:t>±</w:t>
            </w:r>
            <w:r>
              <w:rPr>
                <w:rFonts w:ascii="Calibri" w:hAnsi="Calibri" w:eastAsia="Calibri" w:cs="Calibri"/>
                <w:snapToGrid w:val="0"/>
                <w:color w:val="000000"/>
                <w:spacing w:val="-1"/>
                <w:kern w:val="0"/>
                <w:sz w:val="21"/>
                <w:szCs w:val="21"/>
                <w:lang w:eastAsia="en-US"/>
              </w:rPr>
              <w:t>300</w:t>
            </w:r>
          </w:p>
        </w:tc>
      </w:tr>
      <w:tr w14:paraId="6075B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6B1A6467">
            <w:pPr>
              <w:widowControl/>
              <w:kinsoku w:val="0"/>
              <w:autoSpaceDE w:val="0"/>
              <w:autoSpaceDN w:val="0"/>
              <w:adjustRightInd w:val="0"/>
              <w:snapToGrid w:val="0"/>
              <w:spacing w:before="74" w:line="176"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3.2.10</w:t>
            </w:r>
          </w:p>
        </w:tc>
        <w:tc>
          <w:tcPr>
            <w:tcW w:w="7802" w:type="dxa"/>
            <w:vAlign w:val="top"/>
          </w:tcPr>
          <w:p w14:paraId="0603AA59">
            <w:pPr>
              <w:widowControl/>
              <w:kinsoku w:val="0"/>
              <w:autoSpaceDE w:val="0"/>
              <w:autoSpaceDN w:val="0"/>
              <w:adjustRightInd w:val="0"/>
              <w:snapToGrid w:val="0"/>
              <w:spacing w:before="33" w:line="201"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变速箱：≥</w:t>
            </w:r>
            <w:r>
              <w:rPr>
                <w:rFonts w:ascii="Calibri" w:hAnsi="Calibri" w:eastAsia="Calibri" w:cs="Calibri"/>
                <w:snapToGrid w:val="0"/>
                <w:color w:val="000000"/>
                <w:spacing w:val="-2"/>
                <w:kern w:val="0"/>
                <w:sz w:val="21"/>
                <w:szCs w:val="21"/>
                <w:lang w:eastAsia="en-US"/>
              </w:rPr>
              <w:t>9</w:t>
            </w:r>
            <w:r>
              <w:rPr>
                <w:rFonts w:ascii="Calibri" w:hAnsi="Calibri" w:eastAsia="Calibri" w:cs="Calibri"/>
                <w:snapToGrid w:val="0"/>
                <w:color w:val="000000"/>
                <w:spacing w:val="18"/>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档</w:t>
            </w:r>
          </w:p>
        </w:tc>
      </w:tr>
      <w:tr w14:paraId="78E5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68061F75">
            <w:pPr>
              <w:widowControl/>
              <w:kinsoku w:val="0"/>
              <w:autoSpaceDE w:val="0"/>
              <w:autoSpaceDN w:val="0"/>
              <w:adjustRightInd w:val="0"/>
              <w:snapToGrid w:val="0"/>
              <w:spacing w:before="209"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3.2.11</w:t>
            </w:r>
          </w:p>
        </w:tc>
        <w:tc>
          <w:tcPr>
            <w:tcW w:w="7802" w:type="dxa"/>
            <w:vAlign w:val="top"/>
          </w:tcPr>
          <w:p w14:paraId="3750568B">
            <w:pPr>
              <w:widowControl/>
              <w:kinsoku w:val="0"/>
              <w:autoSpaceDE w:val="0"/>
              <w:autoSpaceDN w:val="0"/>
              <w:adjustRightInd w:val="0"/>
              <w:snapToGrid w:val="0"/>
              <w:spacing w:before="33" w:line="220" w:lineRule="auto"/>
              <w:ind w:left="108" w:right="10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轮胎：全钢丝子午线轮胎</w:t>
            </w:r>
            <w:r>
              <w:rPr>
                <w:rFonts w:ascii="宋体" w:hAnsi="宋体" w:eastAsia="宋体" w:cs="宋体"/>
                <w:snapToGrid w:val="0"/>
                <w:color w:val="000000"/>
                <w:spacing w:val="-21"/>
                <w:kern w:val="0"/>
                <w:sz w:val="21"/>
                <w:szCs w:val="21"/>
                <w:lang w:eastAsia="en-US"/>
              </w:rPr>
              <w:t xml:space="preserve"> </w:t>
            </w:r>
            <w:r>
              <w:rPr>
                <w:rFonts w:ascii="Calibri" w:hAnsi="Calibri" w:eastAsia="Calibri" w:cs="Calibri"/>
                <w:snapToGrid w:val="0"/>
                <w:color w:val="000000"/>
                <w:spacing w:val="-3"/>
                <w:kern w:val="0"/>
                <w:sz w:val="21"/>
                <w:szCs w:val="21"/>
                <w:lang w:eastAsia="en-US"/>
              </w:rPr>
              <w:t>12.00R20</w:t>
            </w:r>
            <w:r>
              <w:rPr>
                <w:rFonts w:ascii="Calibri" w:hAnsi="Calibri" w:eastAsia="Calibri" w:cs="Calibri"/>
                <w:snapToGrid w:val="0"/>
                <w:color w:val="000000"/>
                <w:spacing w:val="16"/>
                <w:kern w:val="0"/>
                <w:sz w:val="21"/>
                <w:szCs w:val="21"/>
                <w:lang w:eastAsia="en-US"/>
              </w:rPr>
              <w:t xml:space="preserve"> </w:t>
            </w:r>
            <w:r>
              <w:rPr>
                <w:rFonts w:ascii="宋体" w:hAnsi="宋体" w:eastAsia="宋体" w:cs="宋体"/>
                <w:snapToGrid w:val="0"/>
                <w:color w:val="000000"/>
                <w:spacing w:val="-3"/>
                <w:kern w:val="0"/>
                <w:sz w:val="21"/>
                <w:szCs w:val="21"/>
                <w:lang w:eastAsia="en-US"/>
              </w:rPr>
              <w:t>或更优，配有全尺寸备用胎</w:t>
            </w:r>
            <w:r>
              <w:rPr>
                <w:rFonts w:ascii="宋体" w:hAnsi="宋体" w:eastAsia="宋体" w:cs="宋体"/>
                <w:snapToGrid w:val="0"/>
                <w:color w:val="000000"/>
                <w:spacing w:val="-35"/>
                <w:kern w:val="0"/>
                <w:sz w:val="21"/>
                <w:szCs w:val="21"/>
                <w:lang w:eastAsia="en-US"/>
              </w:rPr>
              <w:t xml:space="preserve"> </w:t>
            </w:r>
            <w:r>
              <w:rPr>
                <w:rFonts w:ascii="Calibri" w:hAnsi="Calibri" w:eastAsia="Calibri" w:cs="Calibri"/>
                <w:snapToGrid w:val="0"/>
                <w:color w:val="000000"/>
                <w:spacing w:val="-3"/>
                <w:kern w:val="0"/>
                <w:sz w:val="21"/>
                <w:szCs w:val="21"/>
                <w:lang w:eastAsia="en-US"/>
              </w:rPr>
              <w:t>1</w:t>
            </w:r>
            <w:r>
              <w:rPr>
                <w:rFonts w:ascii="Calibri" w:hAnsi="Calibri" w:eastAsia="Calibri" w:cs="Calibri"/>
                <w:snapToGrid w:val="0"/>
                <w:color w:val="000000"/>
                <w:spacing w:val="13"/>
                <w:w w:val="101"/>
                <w:kern w:val="0"/>
                <w:sz w:val="21"/>
                <w:szCs w:val="21"/>
                <w:lang w:eastAsia="en-US"/>
              </w:rPr>
              <w:t xml:space="preserve"> </w:t>
            </w:r>
            <w:r>
              <w:rPr>
                <w:rFonts w:ascii="宋体" w:hAnsi="宋体" w:eastAsia="宋体" w:cs="宋体"/>
                <w:snapToGrid w:val="0"/>
                <w:color w:val="000000"/>
                <w:spacing w:val="-3"/>
                <w:kern w:val="0"/>
                <w:sz w:val="21"/>
                <w:szCs w:val="21"/>
                <w:lang w:eastAsia="en-US"/>
              </w:rPr>
              <w:t>个（参考品牌：玲</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4"/>
                <w:kern w:val="0"/>
                <w:sz w:val="21"/>
                <w:szCs w:val="21"/>
                <w:lang w:eastAsia="en-US"/>
              </w:rPr>
              <w:t>珑、朝阳、三角或更优）。</w:t>
            </w:r>
          </w:p>
        </w:tc>
      </w:tr>
      <w:tr w14:paraId="2712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02521E93">
            <w:pPr>
              <w:widowControl/>
              <w:kinsoku w:val="0"/>
              <w:autoSpaceDE w:val="0"/>
              <w:autoSpaceDN w:val="0"/>
              <w:adjustRightInd w:val="0"/>
              <w:snapToGrid w:val="0"/>
              <w:spacing w:before="15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3.2.12</w:t>
            </w:r>
          </w:p>
        </w:tc>
        <w:tc>
          <w:tcPr>
            <w:tcW w:w="7802" w:type="dxa"/>
            <w:vAlign w:val="top"/>
          </w:tcPr>
          <w:p w14:paraId="6CC26F8A">
            <w:pPr>
              <w:widowControl/>
              <w:kinsoku w:val="0"/>
              <w:autoSpaceDE w:val="0"/>
              <w:autoSpaceDN w:val="0"/>
              <w:adjustRightInd w:val="0"/>
              <w:snapToGrid w:val="0"/>
              <w:spacing w:before="114" w:line="219"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车载液压系统，全功率取力器直接通过发动机取力</w:t>
            </w:r>
          </w:p>
        </w:tc>
      </w:tr>
      <w:tr w14:paraId="017A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48E91ED5">
            <w:pPr>
              <w:widowControl/>
              <w:kinsoku w:val="0"/>
              <w:autoSpaceDE w:val="0"/>
              <w:autoSpaceDN w:val="0"/>
              <w:adjustRightInd w:val="0"/>
              <w:snapToGrid w:val="0"/>
              <w:spacing w:before="211"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3.2.13</w:t>
            </w:r>
          </w:p>
        </w:tc>
        <w:tc>
          <w:tcPr>
            <w:tcW w:w="7802" w:type="dxa"/>
            <w:vAlign w:val="top"/>
          </w:tcPr>
          <w:p w14:paraId="31976B99">
            <w:pPr>
              <w:widowControl/>
              <w:kinsoku w:val="0"/>
              <w:autoSpaceDE w:val="0"/>
              <w:autoSpaceDN w:val="0"/>
              <w:adjustRightInd w:val="0"/>
              <w:snapToGrid w:val="0"/>
              <w:spacing w:before="35" w:line="219" w:lineRule="auto"/>
              <w:ind w:left="110" w:right="117" w:hanging="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推雪板采用高强度低合金钢，具有快速连接系统，还可以和其它前置设备与车辆（如</w:t>
            </w:r>
            <w:r>
              <w:rPr>
                <w:rFonts w:ascii="宋体" w:hAnsi="宋体" w:eastAsia="宋体" w:cs="宋体"/>
                <w:snapToGrid w:val="0"/>
                <w:color w:val="000000"/>
                <w:spacing w:val="17"/>
                <w:kern w:val="0"/>
                <w:sz w:val="21"/>
                <w:szCs w:val="21"/>
                <w:lang w:eastAsia="en-US"/>
              </w:rPr>
              <w:t xml:space="preserve"> </w:t>
            </w:r>
            <w:r>
              <w:rPr>
                <w:rFonts w:ascii="宋体" w:hAnsi="宋体" w:eastAsia="宋体" w:cs="宋体"/>
                <w:snapToGrid w:val="0"/>
                <w:color w:val="000000"/>
                <w:spacing w:val="-2"/>
                <w:kern w:val="0"/>
                <w:sz w:val="21"/>
                <w:szCs w:val="21"/>
                <w:lang w:eastAsia="en-US"/>
              </w:rPr>
              <w:t>扫雪滚刷，冬季扫雪</w:t>
            </w:r>
            <w:r>
              <w:rPr>
                <w:rFonts w:ascii="Calibri" w:hAnsi="Calibri" w:eastAsia="Calibri" w:cs="Calibri"/>
                <w:snapToGrid w:val="0"/>
                <w:color w:val="000000"/>
                <w:spacing w:val="-2"/>
                <w:kern w:val="0"/>
                <w:sz w:val="21"/>
                <w:szCs w:val="21"/>
                <w:lang w:eastAsia="en-US"/>
              </w:rPr>
              <w:t>/</w:t>
            </w:r>
            <w:r>
              <w:rPr>
                <w:rFonts w:ascii="宋体" w:hAnsi="宋体" w:eastAsia="宋体" w:cs="宋体"/>
                <w:snapToGrid w:val="0"/>
                <w:color w:val="000000"/>
                <w:spacing w:val="-2"/>
                <w:kern w:val="0"/>
                <w:sz w:val="21"/>
                <w:szCs w:val="21"/>
                <w:lang w:eastAsia="en-US"/>
              </w:rPr>
              <w:t>夏季清扫）快速互换。</w:t>
            </w:r>
          </w:p>
        </w:tc>
      </w:tr>
      <w:tr w14:paraId="6D24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51CB96B7">
            <w:pPr>
              <w:widowControl/>
              <w:kinsoku w:val="0"/>
              <w:autoSpaceDE w:val="0"/>
              <w:autoSpaceDN w:val="0"/>
              <w:adjustRightInd w:val="0"/>
              <w:snapToGrid w:val="0"/>
              <w:spacing w:before="156"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3.2.14</w:t>
            </w:r>
          </w:p>
        </w:tc>
        <w:tc>
          <w:tcPr>
            <w:tcW w:w="7802" w:type="dxa"/>
            <w:vAlign w:val="top"/>
          </w:tcPr>
          <w:p w14:paraId="4E70F035">
            <w:pPr>
              <w:widowControl/>
              <w:kinsoku w:val="0"/>
              <w:autoSpaceDE w:val="0"/>
              <w:autoSpaceDN w:val="0"/>
              <w:adjustRightInd w:val="0"/>
              <w:snapToGrid w:val="0"/>
              <w:spacing w:before="116" w:line="219" w:lineRule="auto"/>
              <w:ind w:left="108"/>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snapToGrid w:val="0"/>
                <w:color w:val="000000"/>
                <w:kern w:val="0"/>
                <w:sz w:val="21"/>
                <w:szCs w:val="21"/>
                <w:lang w:eastAsia="en-US"/>
              </w:rPr>
              <w:t>推雪板铲刃具有耐磨性和抗冲击能力强及可更换的特点，</w:t>
            </w:r>
            <w:r>
              <w:rPr>
                <w:rFonts w:ascii="宋体" w:hAnsi="宋体" w:eastAsia="宋体" w:cs="宋体"/>
                <w:snapToGrid w:val="0"/>
                <w:color w:val="000000"/>
                <w:spacing w:val="-1"/>
                <w:kern w:val="0"/>
                <w:sz w:val="21"/>
                <w:szCs w:val="21"/>
                <w:lang w:eastAsia="en-US"/>
              </w:rPr>
              <w:t>寿命：</w:t>
            </w:r>
            <w:r>
              <w:rPr>
                <w:rFonts w:ascii="Calibri" w:hAnsi="Calibri" w:eastAsia="Calibri" w:cs="Calibri"/>
                <w:snapToGrid w:val="0"/>
                <w:color w:val="000000"/>
                <w:spacing w:val="-1"/>
                <w:kern w:val="0"/>
                <w:sz w:val="21"/>
                <w:szCs w:val="21"/>
                <w:lang w:eastAsia="en-US"/>
              </w:rPr>
              <w:t>≥300h</w:t>
            </w:r>
          </w:p>
        </w:tc>
      </w:tr>
      <w:tr w14:paraId="231D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ECE7285">
            <w:pPr>
              <w:widowControl/>
              <w:kinsoku w:val="0"/>
              <w:autoSpaceDE w:val="0"/>
              <w:autoSpaceDN w:val="0"/>
              <w:adjustRightInd w:val="0"/>
              <w:snapToGrid w:val="0"/>
              <w:spacing w:before="213"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3.2.15</w:t>
            </w:r>
          </w:p>
        </w:tc>
        <w:tc>
          <w:tcPr>
            <w:tcW w:w="7802" w:type="dxa"/>
            <w:vAlign w:val="top"/>
          </w:tcPr>
          <w:p w14:paraId="169A5F86">
            <w:pPr>
              <w:widowControl/>
              <w:kinsoku w:val="0"/>
              <w:autoSpaceDE w:val="0"/>
              <w:autoSpaceDN w:val="0"/>
              <w:adjustRightInd w:val="0"/>
              <w:snapToGrid w:val="0"/>
              <w:spacing w:before="37" w:line="212"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推雪板宽：</w:t>
            </w:r>
            <w:r>
              <w:rPr>
                <w:rFonts w:ascii="宋体" w:hAnsi="宋体" w:eastAsia="宋体" w:cs="宋体"/>
                <w:snapToGrid w:val="0"/>
                <w:color w:val="000000"/>
                <w:spacing w:val="-63"/>
                <w:kern w:val="0"/>
                <w:sz w:val="21"/>
                <w:szCs w:val="21"/>
                <w:lang w:eastAsia="en-US"/>
              </w:rPr>
              <w:t xml:space="preserve"> </w:t>
            </w:r>
            <w:r>
              <w:rPr>
                <w:rFonts w:ascii="宋体" w:hAnsi="宋体" w:eastAsia="宋体" w:cs="宋体"/>
                <w:snapToGrid w:val="0"/>
                <w:color w:val="000000"/>
                <w:spacing w:val="-1"/>
                <w:kern w:val="0"/>
                <w:sz w:val="21"/>
                <w:szCs w:val="21"/>
                <w:lang w:eastAsia="en-US"/>
              </w:rPr>
              <w:t>≥</w:t>
            </w:r>
            <w:r>
              <w:rPr>
                <w:rFonts w:ascii="Calibri" w:hAnsi="Calibri" w:eastAsia="Calibri" w:cs="Calibri"/>
                <w:snapToGrid w:val="0"/>
                <w:color w:val="000000"/>
                <w:spacing w:val="-1"/>
                <w:kern w:val="0"/>
                <w:sz w:val="21"/>
                <w:szCs w:val="21"/>
                <w:lang w:eastAsia="en-US"/>
              </w:rPr>
              <w:t>3600mm</w:t>
            </w:r>
            <w:r>
              <w:rPr>
                <w:rFonts w:ascii="宋体" w:hAnsi="宋体" w:eastAsia="宋体" w:cs="宋体"/>
                <w:snapToGrid w:val="0"/>
                <w:color w:val="000000"/>
                <w:spacing w:val="-1"/>
                <w:kern w:val="0"/>
                <w:sz w:val="21"/>
                <w:szCs w:val="21"/>
                <w:lang w:eastAsia="en-US"/>
              </w:rPr>
              <w:t>，工作宽度：</w:t>
            </w:r>
            <w:r>
              <w:rPr>
                <w:rFonts w:ascii="宋体" w:hAnsi="宋体" w:eastAsia="宋体" w:cs="宋体"/>
                <w:snapToGrid w:val="0"/>
                <w:color w:val="000000"/>
                <w:spacing w:val="-74"/>
                <w:kern w:val="0"/>
                <w:sz w:val="21"/>
                <w:szCs w:val="21"/>
                <w:lang w:eastAsia="en-US"/>
              </w:rPr>
              <w:t xml:space="preserve"> </w:t>
            </w:r>
            <w:r>
              <w:rPr>
                <w:rFonts w:ascii="宋体" w:hAnsi="宋体" w:eastAsia="宋体" w:cs="宋体"/>
                <w:snapToGrid w:val="0"/>
                <w:color w:val="000000"/>
                <w:spacing w:val="-1"/>
                <w:kern w:val="0"/>
                <w:sz w:val="21"/>
                <w:szCs w:val="21"/>
                <w:lang w:eastAsia="en-US"/>
              </w:rPr>
              <w:t>≥</w:t>
            </w:r>
            <w:r>
              <w:rPr>
                <w:rFonts w:ascii="Calibri" w:hAnsi="Calibri" w:eastAsia="Calibri" w:cs="Calibri"/>
                <w:snapToGrid w:val="0"/>
                <w:color w:val="000000"/>
                <w:spacing w:val="-1"/>
                <w:kern w:val="0"/>
                <w:sz w:val="21"/>
                <w:szCs w:val="21"/>
                <w:lang w:eastAsia="en-US"/>
              </w:rPr>
              <w:t xml:space="preserve">3000mm,  </w:t>
            </w:r>
            <w:r>
              <w:rPr>
                <w:rFonts w:ascii="宋体" w:hAnsi="宋体" w:eastAsia="宋体" w:cs="宋体"/>
                <w:snapToGrid w:val="0"/>
                <w:color w:val="000000"/>
                <w:spacing w:val="-1"/>
                <w:kern w:val="0"/>
                <w:sz w:val="21"/>
                <w:szCs w:val="21"/>
                <w:lang w:eastAsia="en-US"/>
              </w:rPr>
              <w:t>可液压控制左右摆动角度左右摆动</w:t>
            </w:r>
          </w:p>
          <w:p w14:paraId="1947B28A">
            <w:pPr>
              <w:widowControl/>
              <w:kinsoku w:val="0"/>
              <w:autoSpaceDE w:val="0"/>
              <w:autoSpaceDN w:val="0"/>
              <w:adjustRightInd w:val="0"/>
              <w:snapToGrid w:val="0"/>
              <w:spacing w:before="31" w:line="197" w:lineRule="auto"/>
              <w:ind w:left="11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角度：≥</w:t>
            </w:r>
            <w:r>
              <w:rPr>
                <w:rFonts w:ascii="Calibri" w:hAnsi="Calibri" w:eastAsia="Calibri" w:cs="Calibri"/>
                <w:snapToGrid w:val="0"/>
                <w:color w:val="000000"/>
                <w:spacing w:val="3"/>
                <w:kern w:val="0"/>
                <w:sz w:val="21"/>
                <w:szCs w:val="21"/>
                <w:lang w:eastAsia="en-US"/>
              </w:rPr>
              <w:t>0-</w:t>
            </w:r>
            <w:r>
              <w:rPr>
                <w:rFonts w:ascii="宋体" w:hAnsi="宋体" w:eastAsia="宋体" w:cs="宋体"/>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30</w:t>
            </w:r>
            <w:r>
              <w:rPr>
                <w:rFonts w:ascii="宋体" w:hAnsi="宋体" w:eastAsia="宋体" w:cs="宋体"/>
                <w:snapToGrid w:val="0"/>
                <w:color w:val="000000"/>
                <w:spacing w:val="3"/>
                <w:kern w:val="0"/>
                <w:sz w:val="21"/>
                <w:szCs w:val="21"/>
                <w:lang w:eastAsia="en-US"/>
              </w:rPr>
              <w:t>°,有限位功能。</w:t>
            </w:r>
          </w:p>
        </w:tc>
      </w:tr>
      <w:tr w14:paraId="4D2D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75D10DCC">
            <w:pPr>
              <w:widowControl/>
              <w:kinsoku w:val="0"/>
              <w:autoSpaceDE w:val="0"/>
              <w:autoSpaceDN w:val="0"/>
              <w:adjustRightInd w:val="0"/>
              <w:snapToGrid w:val="0"/>
              <w:spacing w:before="118" w:line="227" w:lineRule="auto"/>
              <w:ind w:left="116"/>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3.2.16</w:t>
            </w:r>
          </w:p>
        </w:tc>
        <w:tc>
          <w:tcPr>
            <w:tcW w:w="7802" w:type="dxa"/>
            <w:vAlign w:val="top"/>
          </w:tcPr>
          <w:p w14:paraId="6D6FB4BF">
            <w:pPr>
              <w:widowControl/>
              <w:kinsoku w:val="0"/>
              <w:autoSpaceDE w:val="0"/>
              <w:autoSpaceDN w:val="0"/>
              <w:adjustRightInd w:val="0"/>
              <w:snapToGrid w:val="0"/>
              <w:spacing w:before="118" w:line="212" w:lineRule="auto"/>
              <w:ind w:left="111"/>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1"/>
                <w:kern w:val="0"/>
                <w:sz w:val="21"/>
                <w:szCs w:val="21"/>
                <w:lang w:eastAsia="en-US"/>
              </w:rPr>
              <w:t>★</w:t>
            </w:r>
            <w:r>
              <w:rPr>
                <w:rFonts w:ascii="宋体" w:hAnsi="宋体" w:eastAsia="宋体" w:cs="宋体"/>
                <w:snapToGrid w:val="0"/>
                <w:color w:val="000000"/>
                <w:spacing w:val="-1"/>
                <w:kern w:val="0"/>
                <w:sz w:val="21"/>
                <w:szCs w:val="21"/>
                <w:lang w:eastAsia="en-US"/>
              </w:rPr>
              <w:t>推雪板高：≥</w:t>
            </w:r>
            <w:r>
              <w:rPr>
                <w:rFonts w:ascii="Calibri" w:hAnsi="Calibri" w:eastAsia="Calibri" w:cs="Calibri"/>
                <w:snapToGrid w:val="0"/>
                <w:color w:val="000000"/>
                <w:spacing w:val="-1"/>
                <w:kern w:val="0"/>
                <w:sz w:val="21"/>
                <w:szCs w:val="21"/>
                <w:lang w:eastAsia="en-US"/>
              </w:rPr>
              <w:t>1100mm</w:t>
            </w:r>
            <w:r>
              <w:rPr>
                <w:rFonts w:ascii="宋体" w:hAnsi="宋体" w:eastAsia="宋体" w:cs="宋体"/>
                <w:snapToGrid w:val="0"/>
                <w:color w:val="000000"/>
                <w:spacing w:val="-1"/>
                <w:kern w:val="0"/>
                <w:sz w:val="21"/>
                <w:szCs w:val="21"/>
                <w:lang w:eastAsia="en-US"/>
              </w:rPr>
              <w:t>，除雪板重量：≥</w:t>
            </w:r>
            <w:r>
              <w:rPr>
                <w:rFonts w:ascii="Calibri" w:hAnsi="Calibri" w:eastAsia="Calibri" w:cs="Calibri"/>
                <w:snapToGrid w:val="0"/>
                <w:color w:val="000000"/>
                <w:spacing w:val="-1"/>
                <w:kern w:val="0"/>
                <w:sz w:val="21"/>
                <w:szCs w:val="21"/>
                <w:lang w:eastAsia="en-US"/>
              </w:rPr>
              <w:t>1000kg</w:t>
            </w:r>
          </w:p>
        </w:tc>
      </w:tr>
      <w:tr w14:paraId="6C1C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606B8EB1">
            <w:pPr>
              <w:widowControl/>
              <w:kinsoku w:val="0"/>
              <w:autoSpaceDE w:val="0"/>
              <w:autoSpaceDN w:val="0"/>
              <w:adjustRightInd w:val="0"/>
              <w:snapToGrid w:val="0"/>
              <w:spacing w:before="158"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3.2.17</w:t>
            </w:r>
          </w:p>
        </w:tc>
        <w:tc>
          <w:tcPr>
            <w:tcW w:w="7802" w:type="dxa"/>
            <w:vAlign w:val="top"/>
          </w:tcPr>
          <w:p w14:paraId="4633673A">
            <w:pPr>
              <w:widowControl/>
              <w:kinsoku w:val="0"/>
              <w:autoSpaceDE w:val="0"/>
              <w:autoSpaceDN w:val="0"/>
              <w:adjustRightInd w:val="0"/>
              <w:snapToGrid w:val="0"/>
              <w:spacing w:before="83" w:line="281" w:lineRule="exact"/>
              <w:ind w:left="110"/>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snapToGrid w:val="0"/>
                <w:color w:val="000000"/>
                <w:spacing w:val="-1"/>
                <w:kern w:val="0"/>
                <w:position w:val="1"/>
                <w:sz w:val="21"/>
                <w:szCs w:val="21"/>
                <w:lang w:eastAsia="en-US"/>
              </w:rPr>
              <w:t>最大除雪速度：≥</w:t>
            </w:r>
            <w:r>
              <w:rPr>
                <w:rFonts w:ascii="Calibri" w:hAnsi="Calibri" w:eastAsia="Calibri" w:cs="Calibri"/>
                <w:snapToGrid w:val="0"/>
                <w:color w:val="000000"/>
                <w:spacing w:val="-1"/>
                <w:kern w:val="0"/>
                <w:position w:val="1"/>
                <w:sz w:val="21"/>
                <w:szCs w:val="21"/>
                <w:lang w:eastAsia="en-US"/>
              </w:rPr>
              <w:t>50km/h</w:t>
            </w:r>
          </w:p>
        </w:tc>
      </w:tr>
      <w:tr w14:paraId="175C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61" w:type="dxa"/>
            <w:vAlign w:val="top"/>
          </w:tcPr>
          <w:p w14:paraId="033B2248">
            <w:pPr>
              <w:widowControl/>
              <w:kinsoku w:val="0"/>
              <w:autoSpaceDE w:val="0"/>
              <w:autoSpaceDN w:val="0"/>
              <w:adjustRightInd w:val="0"/>
              <w:snapToGrid w:val="0"/>
              <w:spacing w:before="158"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3.2.18</w:t>
            </w:r>
          </w:p>
        </w:tc>
        <w:tc>
          <w:tcPr>
            <w:tcW w:w="7802" w:type="dxa"/>
            <w:vAlign w:val="top"/>
          </w:tcPr>
          <w:p w14:paraId="303B1CD0">
            <w:pPr>
              <w:widowControl/>
              <w:kinsoku w:val="0"/>
              <w:autoSpaceDE w:val="0"/>
              <w:autoSpaceDN w:val="0"/>
              <w:adjustRightInd w:val="0"/>
              <w:snapToGrid w:val="0"/>
              <w:spacing w:before="118" w:line="219"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推雪板拆卸方便，一个人可以完成装卸，外置升降按钮。</w:t>
            </w:r>
          </w:p>
        </w:tc>
      </w:tr>
      <w:tr w14:paraId="73E2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61" w:type="dxa"/>
            <w:vAlign w:val="top"/>
          </w:tcPr>
          <w:p w14:paraId="107ADB57">
            <w:pPr>
              <w:widowControl/>
              <w:kinsoku w:val="0"/>
              <w:autoSpaceDE w:val="0"/>
              <w:autoSpaceDN w:val="0"/>
              <w:adjustRightInd w:val="0"/>
              <w:snapToGrid w:val="0"/>
              <w:spacing w:before="209"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3.2.19</w:t>
            </w:r>
          </w:p>
        </w:tc>
        <w:tc>
          <w:tcPr>
            <w:tcW w:w="7802" w:type="dxa"/>
            <w:vAlign w:val="top"/>
          </w:tcPr>
          <w:p w14:paraId="78742C5A">
            <w:pPr>
              <w:widowControl/>
              <w:kinsoku w:val="0"/>
              <w:autoSpaceDE w:val="0"/>
              <w:autoSpaceDN w:val="0"/>
              <w:adjustRightInd w:val="0"/>
              <w:snapToGrid w:val="0"/>
              <w:spacing w:before="33" w:line="222" w:lineRule="auto"/>
              <w:ind w:left="108" w:right="10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推雪板和撒布机动作控制集成在一个智能触摸</w:t>
            </w:r>
            <w:r>
              <w:rPr>
                <w:rFonts w:ascii="宋体" w:hAnsi="宋体" w:eastAsia="宋体" w:cs="宋体"/>
                <w:snapToGrid w:val="0"/>
                <w:color w:val="000000"/>
                <w:kern w:val="0"/>
                <w:sz w:val="21"/>
                <w:szCs w:val="21"/>
                <w:lang w:eastAsia="en-US"/>
              </w:rPr>
              <w:t xml:space="preserve">屏控制器上，在驾驶室内可以完成各 </w:t>
            </w:r>
            <w:r>
              <w:rPr>
                <w:rFonts w:ascii="宋体" w:hAnsi="宋体" w:eastAsia="宋体" w:cs="宋体"/>
                <w:snapToGrid w:val="0"/>
                <w:color w:val="000000"/>
                <w:spacing w:val="-2"/>
                <w:kern w:val="0"/>
                <w:sz w:val="21"/>
                <w:szCs w:val="21"/>
                <w:lang w:eastAsia="en-US"/>
              </w:rPr>
              <w:t>种操作 。</w:t>
            </w:r>
          </w:p>
        </w:tc>
      </w:tr>
      <w:tr w14:paraId="2C1F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61" w:type="dxa"/>
            <w:vAlign w:val="top"/>
          </w:tcPr>
          <w:p w14:paraId="45867071">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30C90C5B">
            <w:pPr>
              <w:widowControl/>
              <w:kinsoku w:val="0"/>
              <w:autoSpaceDE w:val="0"/>
              <w:autoSpaceDN w:val="0"/>
              <w:adjustRightInd w:val="0"/>
              <w:snapToGrid w:val="0"/>
              <w:spacing w:before="64"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3.2.20</w:t>
            </w:r>
          </w:p>
        </w:tc>
        <w:tc>
          <w:tcPr>
            <w:tcW w:w="7802" w:type="dxa"/>
            <w:vAlign w:val="top"/>
          </w:tcPr>
          <w:p w14:paraId="01E495A0">
            <w:pPr>
              <w:widowControl/>
              <w:kinsoku w:val="0"/>
              <w:autoSpaceDE w:val="0"/>
              <w:autoSpaceDN w:val="0"/>
              <w:adjustRightInd w:val="0"/>
              <w:snapToGrid w:val="0"/>
              <w:spacing w:before="28" w:line="219" w:lineRule="auto"/>
              <w:ind w:left="108"/>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推雪板具有自动避障和自动复位功能，铲刃可采取整体式或分段式避障，避障形式</w:t>
            </w:r>
            <w:r>
              <w:rPr>
                <w:rFonts w:ascii="Calibri" w:hAnsi="Calibri" w:eastAsia="Calibri" w:cs="Calibri"/>
                <w:snapToGrid w:val="0"/>
                <w:color w:val="000000"/>
                <w:spacing w:val="-1"/>
                <w:kern w:val="0"/>
                <w:sz w:val="21"/>
                <w:szCs w:val="21"/>
                <w:lang w:eastAsia="en-US"/>
              </w:rPr>
              <w:t>:</w:t>
            </w:r>
          </w:p>
          <w:p w14:paraId="6DB17357">
            <w:pPr>
              <w:widowControl/>
              <w:kinsoku w:val="0"/>
              <w:autoSpaceDE w:val="0"/>
              <w:autoSpaceDN w:val="0"/>
              <w:adjustRightInd w:val="0"/>
              <w:snapToGrid w:val="0"/>
              <w:spacing w:before="23" w:line="222" w:lineRule="auto"/>
              <w:ind w:left="128" w:right="45" w:hanging="2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4"/>
                <w:kern w:val="0"/>
                <w:sz w:val="21"/>
                <w:szCs w:val="21"/>
                <w:lang w:eastAsia="en-US"/>
              </w:rPr>
              <w:t>采用压缩式弹簧或拉伸弹簧避障，撞击障碍物后铲刃都能单独翻转避障，越障高度：</w:t>
            </w:r>
            <w:r>
              <w:rPr>
                <w:rFonts w:ascii="宋体" w:hAnsi="宋体" w:eastAsia="宋体" w:cs="宋体"/>
                <w:snapToGrid w:val="0"/>
                <w:color w:val="000000"/>
                <w:spacing w:val="16"/>
                <w:kern w:val="0"/>
                <w:sz w:val="21"/>
                <w:szCs w:val="21"/>
                <w:lang w:eastAsia="en-US"/>
              </w:rPr>
              <w:t xml:space="preserve"> </w:t>
            </w:r>
            <w:r>
              <w:rPr>
                <w:rFonts w:ascii="宋体" w:hAnsi="宋体" w:eastAsia="宋体" w:cs="宋体"/>
                <w:snapToGrid w:val="0"/>
                <w:color w:val="000000"/>
                <w:spacing w:val="-5"/>
                <w:kern w:val="0"/>
                <w:sz w:val="21"/>
                <w:szCs w:val="21"/>
                <w:lang w:eastAsia="en-US"/>
              </w:rPr>
              <w:t>≥</w:t>
            </w:r>
            <w:r>
              <w:rPr>
                <w:rFonts w:ascii="Calibri" w:hAnsi="Calibri" w:eastAsia="Calibri" w:cs="Calibri"/>
                <w:snapToGrid w:val="0"/>
                <w:color w:val="000000"/>
                <w:spacing w:val="-5"/>
                <w:kern w:val="0"/>
                <w:sz w:val="21"/>
                <w:szCs w:val="21"/>
                <w:lang w:eastAsia="en-US"/>
              </w:rPr>
              <w:t>100mm</w:t>
            </w:r>
            <w:r>
              <w:rPr>
                <w:rFonts w:ascii="宋体" w:hAnsi="宋体" w:eastAsia="宋体" w:cs="宋体"/>
                <w:snapToGrid w:val="0"/>
                <w:color w:val="000000"/>
                <w:spacing w:val="-5"/>
                <w:kern w:val="0"/>
                <w:sz w:val="21"/>
                <w:szCs w:val="21"/>
                <w:lang w:eastAsia="en-US"/>
              </w:rPr>
              <w:t>。</w:t>
            </w:r>
          </w:p>
        </w:tc>
      </w:tr>
      <w:tr w14:paraId="6434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52A9C0A7">
            <w:pPr>
              <w:widowControl/>
              <w:kinsoku w:val="0"/>
              <w:autoSpaceDE w:val="0"/>
              <w:autoSpaceDN w:val="0"/>
              <w:adjustRightInd w:val="0"/>
              <w:snapToGrid w:val="0"/>
              <w:spacing w:before="150"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3.2.21</w:t>
            </w:r>
          </w:p>
        </w:tc>
        <w:tc>
          <w:tcPr>
            <w:tcW w:w="7802" w:type="dxa"/>
            <w:vAlign w:val="top"/>
          </w:tcPr>
          <w:p w14:paraId="614E8846">
            <w:pPr>
              <w:widowControl/>
              <w:kinsoku w:val="0"/>
              <w:autoSpaceDE w:val="0"/>
              <w:autoSpaceDN w:val="0"/>
              <w:adjustRightInd w:val="0"/>
              <w:snapToGrid w:val="0"/>
              <w:spacing w:before="110" w:line="219" w:lineRule="auto"/>
              <w:ind w:left="108"/>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推雪板要求具有路沿和桥梁伸缩缝防碰撞装置，且具备可</w:t>
            </w:r>
            <w:r>
              <w:rPr>
                <w:rFonts w:ascii="宋体" w:hAnsi="宋体" w:eastAsia="宋体" w:cs="宋体"/>
                <w:snapToGrid w:val="0"/>
                <w:color w:val="000000"/>
                <w:spacing w:val="-2"/>
                <w:kern w:val="0"/>
                <w:sz w:val="21"/>
                <w:szCs w:val="21"/>
                <w:lang w:eastAsia="en-US"/>
              </w:rPr>
              <w:t>拆卸更换条件。</w:t>
            </w:r>
          </w:p>
        </w:tc>
      </w:tr>
      <w:tr w14:paraId="79A8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5F272729">
            <w:pPr>
              <w:widowControl/>
              <w:kinsoku w:val="0"/>
              <w:autoSpaceDE w:val="0"/>
              <w:autoSpaceDN w:val="0"/>
              <w:adjustRightInd w:val="0"/>
              <w:snapToGrid w:val="0"/>
              <w:spacing w:before="20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3.2.22</w:t>
            </w:r>
          </w:p>
        </w:tc>
        <w:tc>
          <w:tcPr>
            <w:tcW w:w="7802" w:type="dxa"/>
            <w:vAlign w:val="top"/>
          </w:tcPr>
          <w:p w14:paraId="5CFE645D">
            <w:pPr>
              <w:widowControl/>
              <w:kinsoku w:val="0"/>
              <w:autoSpaceDE w:val="0"/>
              <w:autoSpaceDN w:val="0"/>
              <w:adjustRightInd w:val="0"/>
              <w:snapToGrid w:val="0"/>
              <w:spacing w:before="28" w:line="222" w:lineRule="auto"/>
              <w:ind w:left="108" w:right="101" w:firstLine="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雪铲两边安装适当高度</w:t>
            </w:r>
            <w:r>
              <w:rPr>
                <w:rFonts w:ascii="宋体" w:hAnsi="宋体" w:eastAsia="宋体" w:cs="宋体"/>
                <w:snapToGrid w:val="0"/>
                <w:color w:val="000000"/>
                <w:spacing w:val="-31"/>
                <w:kern w:val="0"/>
                <w:sz w:val="21"/>
                <w:szCs w:val="21"/>
                <w:lang w:eastAsia="en-US"/>
              </w:rPr>
              <w:t xml:space="preserve"> </w:t>
            </w:r>
            <w:r>
              <w:rPr>
                <w:rFonts w:ascii="Calibri" w:hAnsi="Calibri" w:eastAsia="Calibri" w:cs="Calibri"/>
                <w:snapToGrid w:val="0"/>
                <w:color w:val="000000"/>
                <w:spacing w:val="-2"/>
                <w:kern w:val="0"/>
                <w:sz w:val="21"/>
                <w:szCs w:val="21"/>
                <w:lang w:eastAsia="en-US"/>
              </w:rPr>
              <w:t>LED</w:t>
            </w:r>
            <w:r>
              <w:rPr>
                <w:rFonts w:ascii="Calibri" w:hAnsi="Calibri" w:eastAsia="Calibri" w:cs="Calibri"/>
                <w:snapToGrid w:val="0"/>
                <w:color w:val="000000"/>
                <w:spacing w:val="16"/>
                <w:kern w:val="0"/>
                <w:sz w:val="21"/>
                <w:szCs w:val="21"/>
                <w:lang w:eastAsia="en-US"/>
              </w:rPr>
              <w:t xml:space="preserve"> </w:t>
            </w:r>
            <w:r>
              <w:rPr>
                <w:rFonts w:ascii="宋体" w:hAnsi="宋体" w:eastAsia="宋体" w:cs="宋体"/>
                <w:snapToGrid w:val="0"/>
                <w:color w:val="000000"/>
                <w:spacing w:val="-2"/>
                <w:kern w:val="0"/>
                <w:sz w:val="21"/>
                <w:szCs w:val="21"/>
                <w:lang w:eastAsia="en-US"/>
              </w:rPr>
              <w:t>工作警示灯</w:t>
            </w:r>
            <w:r>
              <w:rPr>
                <w:rFonts w:ascii="Calibri" w:hAnsi="Calibri" w:eastAsia="Calibri" w:cs="Calibri"/>
                <w:snapToGrid w:val="0"/>
                <w:color w:val="000000"/>
                <w:spacing w:val="-2"/>
                <w:kern w:val="0"/>
                <w:sz w:val="21"/>
                <w:szCs w:val="21"/>
                <w:lang w:eastAsia="en-US"/>
              </w:rPr>
              <w:t>,</w:t>
            </w:r>
            <w:r>
              <w:rPr>
                <w:rFonts w:ascii="宋体" w:hAnsi="宋体" w:eastAsia="宋体" w:cs="宋体"/>
                <w:snapToGrid w:val="0"/>
                <w:color w:val="000000"/>
                <w:spacing w:val="-2"/>
                <w:kern w:val="0"/>
                <w:sz w:val="21"/>
                <w:szCs w:val="21"/>
                <w:lang w:eastAsia="en-US"/>
              </w:rPr>
              <w:t>雪铲上方加防护装置，防止冰雪飞溅至车辆</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7"/>
                <w:kern w:val="0"/>
                <w:sz w:val="21"/>
                <w:szCs w:val="21"/>
                <w:lang w:eastAsia="en-US"/>
              </w:rPr>
              <w:t>挡风玻璃。</w:t>
            </w:r>
          </w:p>
        </w:tc>
      </w:tr>
      <w:tr w14:paraId="25A6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26F5D8C6">
            <w:pPr>
              <w:widowControl/>
              <w:kinsoku w:val="0"/>
              <w:autoSpaceDE w:val="0"/>
              <w:autoSpaceDN w:val="0"/>
              <w:adjustRightInd w:val="0"/>
              <w:snapToGrid w:val="0"/>
              <w:spacing w:before="206"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3.2.23</w:t>
            </w:r>
          </w:p>
        </w:tc>
        <w:tc>
          <w:tcPr>
            <w:tcW w:w="7802" w:type="dxa"/>
            <w:vAlign w:val="top"/>
          </w:tcPr>
          <w:p w14:paraId="21A7B935">
            <w:pPr>
              <w:widowControl/>
              <w:kinsoku w:val="0"/>
              <w:autoSpaceDE w:val="0"/>
              <w:autoSpaceDN w:val="0"/>
              <w:adjustRightInd w:val="0"/>
              <w:snapToGrid w:val="0"/>
              <w:spacing w:before="31" w:line="221" w:lineRule="auto"/>
              <w:ind w:left="137" w:right="111" w:hanging="30"/>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5"/>
                <w:kern w:val="0"/>
                <w:sz w:val="21"/>
                <w:szCs w:val="21"/>
                <w:lang w:eastAsia="en-US"/>
              </w:rPr>
              <w:t>撒布机适当高度依据《公路养护安全作业规程》（JTG H30-2015）安装闪光箭头（长</w:t>
            </w:r>
            <w:r>
              <w:rPr>
                <w:rFonts w:ascii="宋体" w:hAnsi="宋体" w:eastAsia="宋体" w:cs="宋体"/>
                <w:snapToGrid w:val="0"/>
                <w:color w:val="000000"/>
                <w:spacing w:val="16"/>
                <w:kern w:val="0"/>
                <w:sz w:val="21"/>
                <w:szCs w:val="21"/>
                <w:lang w:eastAsia="en-US"/>
              </w:rPr>
              <w:t xml:space="preserve"> </w:t>
            </w:r>
            <w:r>
              <w:rPr>
                <w:rFonts w:ascii="宋体" w:hAnsi="宋体" w:eastAsia="宋体" w:cs="宋体"/>
                <w:snapToGrid w:val="0"/>
                <w:color w:val="000000"/>
                <w:spacing w:val="-1"/>
                <w:kern w:val="0"/>
                <w:sz w:val="21"/>
                <w:szCs w:val="21"/>
                <w:lang w:eastAsia="en-US"/>
              </w:rPr>
              <w:t>×宽=1200mm×400mm，蓝黑底，黄色箭头）、车辆闪光灯（3</w:t>
            </w:r>
            <w:r>
              <w:rPr>
                <w:rFonts w:ascii="宋体" w:hAnsi="宋体" w:eastAsia="宋体" w:cs="宋体"/>
                <w:snapToGrid w:val="0"/>
                <w:color w:val="000000"/>
                <w:spacing w:val="-2"/>
                <w:kern w:val="0"/>
                <w:sz w:val="21"/>
                <w:szCs w:val="21"/>
                <w:lang w:eastAsia="en-US"/>
              </w:rPr>
              <w:t>60°旋转闪光灯）</w:t>
            </w:r>
          </w:p>
        </w:tc>
      </w:tr>
      <w:tr w14:paraId="05FE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961" w:type="dxa"/>
            <w:vAlign w:val="top"/>
          </w:tcPr>
          <w:p w14:paraId="0402AA52">
            <w:pPr>
              <w:widowControl/>
              <w:kinsoku w:val="0"/>
              <w:autoSpaceDE w:val="0"/>
              <w:autoSpaceDN w:val="0"/>
              <w:adjustRightInd w:val="0"/>
              <w:snapToGrid w:val="0"/>
              <w:spacing w:line="412" w:lineRule="auto"/>
              <w:jc w:val="left"/>
              <w:textAlignment w:val="baseline"/>
              <w:rPr>
                <w:rFonts w:ascii="Arial" w:hAnsi="Arial" w:eastAsia="Arial" w:cs="Arial"/>
                <w:snapToGrid w:val="0"/>
                <w:color w:val="000000"/>
                <w:kern w:val="0"/>
                <w:sz w:val="21"/>
                <w:szCs w:val="21"/>
                <w:lang w:eastAsia="en-US"/>
              </w:rPr>
            </w:pPr>
          </w:p>
          <w:p w14:paraId="20BD8B6F">
            <w:pPr>
              <w:widowControl/>
              <w:kinsoku w:val="0"/>
              <w:autoSpaceDE w:val="0"/>
              <w:autoSpaceDN w:val="0"/>
              <w:adjustRightInd w:val="0"/>
              <w:snapToGrid w:val="0"/>
              <w:spacing w:before="64"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3.2.24</w:t>
            </w:r>
          </w:p>
        </w:tc>
        <w:tc>
          <w:tcPr>
            <w:tcW w:w="7802" w:type="dxa"/>
            <w:vAlign w:val="top"/>
          </w:tcPr>
          <w:p w14:paraId="0F957FF9">
            <w:pPr>
              <w:widowControl/>
              <w:kinsoku w:val="0"/>
              <w:autoSpaceDE w:val="0"/>
              <w:autoSpaceDN w:val="0"/>
              <w:adjustRightInd w:val="0"/>
              <w:snapToGrid w:val="0"/>
              <w:spacing w:before="32" w:line="230" w:lineRule="auto"/>
              <w:ind w:left="107" w:right="101"/>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撒布机：整机结构需采用防腐蚀结构设计，贮料</w:t>
            </w:r>
            <w:r>
              <w:rPr>
                <w:rFonts w:ascii="宋体" w:hAnsi="宋体" w:eastAsia="宋体" w:cs="宋体"/>
                <w:snapToGrid w:val="0"/>
                <w:color w:val="000000"/>
                <w:kern w:val="0"/>
                <w:sz w:val="21"/>
                <w:szCs w:val="21"/>
                <w:lang w:eastAsia="en-US"/>
              </w:rPr>
              <w:t xml:space="preserve">仓内部、撒布系统及外露件须经防 </w:t>
            </w:r>
            <w:r>
              <w:rPr>
                <w:rFonts w:ascii="宋体" w:hAnsi="宋体" w:eastAsia="宋体" w:cs="宋体"/>
                <w:snapToGrid w:val="0"/>
                <w:color w:val="000000"/>
                <w:spacing w:val="1"/>
                <w:kern w:val="0"/>
                <w:sz w:val="21"/>
                <w:szCs w:val="21"/>
                <w:lang w:eastAsia="en-US"/>
              </w:rPr>
              <w:t>腐蚀表面处理涂有防腐涂层（静电喷涂工艺，表面</w:t>
            </w:r>
            <w:r>
              <w:rPr>
                <w:rFonts w:ascii="宋体" w:hAnsi="宋体" w:eastAsia="宋体" w:cs="宋体"/>
                <w:snapToGrid w:val="0"/>
                <w:color w:val="000000"/>
                <w:kern w:val="0"/>
                <w:sz w:val="21"/>
                <w:szCs w:val="21"/>
                <w:lang w:eastAsia="en-US"/>
              </w:rPr>
              <w:t>喷涂需达到</w:t>
            </w:r>
            <w:r>
              <w:rPr>
                <w:rFonts w:ascii="宋体" w:hAnsi="宋体" w:eastAsia="宋体" w:cs="宋体"/>
                <w:snapToGrid w:val="0"/>
                <w:color w:val="000000"/>
                <w:spacing w:val="-44"/>
                <w:kern w:val="0"/>
                <w:sz w:val="21"/>
                <w:szCs w:val="21"/>
                <w:lang w:eastAsia="en-US"/>
              </w:rPr>
              <w:t xml:space="preserve"> </w:t>
            </w:r>
            <w:r>
              <w:rPr>
                <w:rFonts w:ascii="Calibri" w:hAnsi="Calibri" w:eastAsia="Calibri" w:cs="Calibri"/>
                <w:snapToGrid w:val="0"/>
                <w:color w:val="000000"/>
                <w:kern w:val="0"/>
                <w:sz w:val="21"/>
                <w:szCs w:val="21"/>
                <w:lang w:eastAsia="en-US"/>
              </w:rPr>
              <w:t>SA2.5</w:t>
            </w:r>
            <w:r>
              <w:rPr>
                <w:rFonts w:ascii="Calibri" w:hAnsi="Calibri" w:eastAsia="Calibri" w:cs="Calibri"/>
                <w:snapToGrid w:val="0"/>
                <w:color w:val="000000"/>
                <w:spacing w:val="19"/>
                <w:w w:val="101"/>
                <w:kern w:val="0"/>
                <w:sz w:val="21"/>
                <w:szCs w:val="21"/>
                <w:lang w:eastAsia="en-US"/>
              </w:rPr>
              <w:t xml:space="preserve"> </w:t>
            </w:r>
            <w:r>
              <w:rPr>
                <w:rFonts w:ascii="宋体" w:hAnsi="宋体" w:eastAsia="宋体" w:cs="宋体"/>
                <w:snapToGrid w:val="0"/>
                <w:color w:val="000000"/>
                <w:kern w:val="0"/>
                <w:sz w:val="21"/>
                <w:szCs w:val="21"/>
                <w:lang w:eastAsia="en-US"/>
              </w:rPr>
              <w:t>级别</w:t>
            </w:r>
            <w:r>
              <w:rPr>
                <w:rFonts w:ascii="宋体" w:hAnsi="宋体" w:eastAsia="宋体" w:cs="宋体"/>
                <w:snapToGrid w:val="0"/>
                <w:color w:val="000000"/>
                <w:spacing w:val="8"/>
                <w:kern w:val="0"/>
                <w:sz w:val="21"/>
                <w:szCs w:val="21"/>
                <w:lang w:eastAsia="en-US"/>
              </w:rPr>
              <w:t>），</w:t>
            </w:r>
            <w:r>
              <w:rPr>
                <w:rFonts w:ascii="宋体" w:hAnsi="宋体" w:eastAsia="宋体" w:cs="宋体"/>
                <w:snapToGrid w:val="0"/>
                <w:color w:val="000000"/>
                <w:kern w:val="0"/>
                <w:sz w:val="21"/>
                <w:szCs w:val="21"/>
                <w:lang w:eastAsia="en-US"/>
              </w:rPr>
              <w:t xml:space="preserve">保证 </w:t>
            </w:r>
            <w:r>
              <w:rPr>
                <w:rFonts w:ascii="宋体" w:hAnsi="宋体" w:eastAsia="宋体" w:cs="宋体"/>
                <w:snapToGrid w:val="0"/>
                <w:color w:val="000000"/>
                <w:spacing w:val="-1"/>
                <w:kern w:val="0"/>
                <w:sz w:val="21"/>
                <w:szCs w:val="21"/>
                <w:lang w:eastAsia="en-US"/>
              </w:rPr>
              <w:t>与盐类材料长期接触后不锈蚀，耐盐雾腐蚀：≥</w:t>
            </w:r>
            <w:r>
              <w:rPr>
                <w:rFonts w:ascii="Calibri" w:hAnsi="Calibri" w:eastAsia="Calibri" w:cs="Calibri"/>
                <w:snapToGrid w:val="0"/>
                <w:color w:val="000000"/>
                <w:spacing w:val="-1"/>
                <w:kern w:val="0"/>
                <w:sz w:val="21"/>
                <w:szCs w:val="21"/>
                <w:lang w:eastAsia="en-US"/>
              </w:rPr>
              <w:t>200</w:t>
            </w:r>
            <w:r>
              <w:rPr>
                <w:rFonts w:ascii="Calibri" w:hAnsi="Calibri" w:eastAsia="Calibri" w:cs="Calibri"/>
                <w:snapToGrid w:val="0"/>
                <w:color w:val="000000"/>
                <w:spacing w:val="-2"/>
                <w:kern w:val="0"/>
                <w:sz w:val="21"/>
                <w:szCs w:val="21"/>
                <w:lang w:eastAsia="en-US"/>
              </w:rPr>
              <w:t>0</w:t>
            </w:r>
            <w:r>
              <w:rPr>
                <w:rFonts w:ascii="Calibri" w:hAnsi="Calibri" w:eastAsia="Calibri" w:cs="Calibri"/>
                <w:snapToGrid w:val="0"/>
                <w:color w:val="000000"/>
                <w:spacing w:val="19"/>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小时（须提供各关键部位材料</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8"/>
                <w:kern w:val="0"/>
                <w:sz w:val="21"/>
                <w:szCs w:val="21"/>
                <w:lang w:eastAsia="en-US"/>
              </w:rPr>
              <w:t>说明）。</w:t>
            </w:r>
          </w:p>
        </w:tc>
      </w:tr>
      <w:tr w14:paraId="34DE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61" w:type="dxa"/>
            <w:vAlign w:val="top"/>
          </w:tcPr>
          <w:p w14:paraId="21EE836A">
            <w:pPr>
              <w:widowControl/>
              <w:kinsoku w:val="0"/>
              <w:autoSpaceDE w:val="0"/>
              <w:autoSpaceDN w:val="0"/>
              <w:adjustRightInd w:val="0"/>
              <w:snapToGrid w:val="0"/>
              <w:spacing w:before="211" w:line="174" w:lineRule="auto"/>
              <w:ind w:left="130"/>
              <w:jc w:val="left"/>
              <w:textAlignment w:val="baseline"/>
              <w:rPr>
                <w:rFonts w:ascii="Calibri" w:hAnsi="Calibri" w:eastAsia="Calibri" w:cs="Calibri"/>
                <w:snapToGrid w:val="0"/>
                <w:color w:val="000000"/>
                <w:kern w:val="0"/>
                <w:sz w:val="21"/>
                <w:szCs w:val="21"/>
                <w:lang w:eastAsia="en-US"/>
              </w:rPr>
            </w:pPr>
            <w:r>
              <w:rPr>
                <w:rFonts w:ascii="Segoe UI Symbol" w:hAnsi="Segoe UI Symbol" w:eastAsia="Segoe UI Symbol" w:cs="Segoe UI Symbol"/>
                <w:snapToGrid w:val="0"/>
                <w:color w:val="000000"/>
                <w:spacing w:val="11"/>
                <w:kern w:val="0"/>
                <w:sz w:val="21"/>
                <w:szCs w:val="21"/>
                <w:lang w:eastAsia="en-US"/>
              </w:rPr>
              <w:t>*</w:t>
            </w:r>
            <w:r>
              <w:rPr>
                <w:rFonts w:ascii="Calibri" w:hAnsi="Calibri" w:eastAsia="Calibri" w:cs="Calibri"/>
                <w:snapToGrid w:val="0"/>
                <w:color w:val="000000"/>
                <w:spacing w:val="11"/>
                <w:kern w:val="0"/>
                <w:sz w:val="21"/>
                <w:szCs w:val="21"/>
                <w:lang w:eastAsia="en-US"/>
              </w:rPr>
              <w:t>3.2.25</w:t>
            </w:r>
          </w:p>
        </w:tc>
        <w:tc>
          <w:tcPr>
            <w:tcW w:w="7802" w:type="dxa"/>
            <w:vAlign w:val="top"/>
          </w:tcPr>
          <w:p w14:paraId="1D828FC7">
            <w:pPr>
              <w:widowControl/>
              <w:kinsoku w:val="0"/>
              <w:autoSpaceDE w:val="0"/>
              <w:autoSpaceDN w:val="0"/>
              <w:adjustRightInd w:val="0"/>
              <w:snapToGrid w:val="0"/>
              <w:spacing w:before="44" w:line="214" w:lineRule="auto"/>
              <w:ind w:left="109" w:right="148" w:firstLine="1"/>
              <w:jc w:val="left"/>
              <w:textAlignment w:val="baseline"/>
              <w:rPr>
                <w:rFonts w:ascii="宋体" w:hAnsi="宋体" w:eastAsia="宋体" w:cs="宋体"/>
                <w:snapToGrid w:val="0"/>
                <w:color w:val="000000"/>
                <w:kern w:val="0"/>
                <w:sz w:val="21"/>
                <w:szCs w:val="21"/>
                <w:lang w:eastAsia="en-US"/>
              </w:rPr>
            </w:pPr>
            <w:r>
              <w:rPr>
                <w:rFonts w:ascii="Segoe UI Symbol" w:hAnsi="Segoe UI Symbol" w:eastAsia="Segoe UI Symbol" w:cs="Segoe UI Symbol"/>
                <w:snapToGrid w:val="0"/>
                <w:color w:val="000000"/>
                <w:spacing w:val="4"/>
                <w:kern w:val="0"/>
                <w:sz w:val="21"/>
                <w:szCs w:val="21"/>
                <w:lang w:eastAsia="en-US"/>
              </w:rPr>
              <w:t>*</w:t>
            </w:r>
            <w:r>
              <w:rPr>
                <w:rFonts w:ascii="宋体" w:hAnsi="宋体" w:eastAsia="宋体" w:cs="宋体"/>
                <w:snapToGrid w:val="0"/>
                <w:color w:val="000000"/>
                <w:spacing w:val="4"/>
                <w:kern w:val="0"/>
                <w:sz w:val="21"/>
                <w:szCs w:val="21"/>
                <w:lang w:eastAsia="en-US"/>
              </w:rPr>
              <w:t>撒布机料仓容量：≥</w:t>
            </w:r>
            <w:r>
              <w:rPr>
                <w:rFonts w:ascii="Calibri" w:hAnsi="Calibri" w:eastAsia="Calibri" w:cs="Calibri"/>
                <w:snapToGrid w:val="0"/>
                <w:color w:val="000000"/>
                <w:spacing w:val="4"/>
                <w:kern w:val="0"/>
                <w:sz w:val="21"/>
                <w:szCs w:val="21"/>
                <w:lang w:eastAsia="en-US"/>
              </w:rPr>
              <w:t>12m</w:t>
            </w:r>
            <w:r>
              <w:rPr>
                <w:rFonts w:ascii="宋体" w:hAnsi="宋体" w:eastAsia="宋体" w:cs="宋体"/>
                <w:snapToGrid w:val="0"/>
                <w:color w:val="000000"/>
                <w:spacing w:val="4"/>
                <w:kern w:val="0"/>
                <w:sz w:val="21"/>
                <w:szCs w:val="21"/>
                <w:lang w:eastAsia="en-US"/>
              </w:rPr>
              <w:t>³,料仓上方配</w:t>
            </w:r>
            <w:r>
              <w:rPr>
                <w:rFonts w:ascii="宋体" w:hAnsi="宋体" w:eastAsia="宋体" w:cs="宋体"/>
                <w:snapToGrid w:val="0"/>
                <w:color w:val="000000"/>
                <w:spacing w:val="3"/>
                <w:kern w:val="0"/>
                <w:sz w:val="21"/>
                <w:szCs w:val="21"/>
                <w:lang w:eastAsia="en-US"/>
              </w:rPr>
              <w:t>置过滤网，减少大颗粒或杂物进入设备，</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4"/>
                <w:kern w:val="0"/>
                <w:sz w:val="21"/>
                <w:szCs w:val="21"/>
                <w:lang w:eastAsia="en-US"/>
              </w:rPr>
              <w:t>保证机构安全运行。</w:t>
            </w:r>
          </w:p>
        </w:tc>
      </w:tr>
      <w:tr w14:paraId="70A0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61" w:type="dxa"/>
            <w:vAlign w:val="top"/>
          </w:tcPr>
          <w:p w14:paraId="162011AD">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14:paraId="5FB21898">
            <w:pPr>
              <w:widowControl/>
              <w:kinsoku w:val="0"/>
              <w:autoSpaceDE w:val="0"/>
              <w:autoSpaceDN w:val="0"/>
              <w:adjustRightInd w:val="0"/>
              <w:snapToGrid w:val="0"/>
              <w:spacing w:before="64"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3.2.26</w:t>
            </w:r>
          </w:p>
        </w:tc>
        <w:tc>
          <w:tcPr>
            <w:tcW w:w="7802" w:type="dxa"/>
            <w:vAlign w:val="top"/>
          </w:tcPr>
          <w:p w14:paraId="19C75CDE">
            <w:pPr>
              <w:widowControl/>
              <w:kinsoku w:val="0"/>
              <w:autoSpaceDE w:val="0"/>
              <w:autoSpaceDN w:val="0"/>
              <w:adjustRightInd w:val="0"/>
              <w:snapToGrid w:val="0"/>
              <w:spacing w:before="32" w:line="227" w:lineRule="auto"/>
              <w:ind w:left="110" w:right="102" w:hanging="3"/>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撒布机由底盘取力液压驱动，具有智能式实时反</w:t>
            </w:r>
            <w:r>
              <w:rPr>
                <w:rFonts w:ascii="宋体" w:hAnsi="宋体" w:eastAsia="宋体" w:cs="宋体"/>
                <w:snapToGrid w:val="0"/>
                <w:color w:val="000000"/>
                <w:kern w:val="0"/>
                <w:sz w:val="21"/>
                <w:szCs w:val="21"/>
                <w:lang w:eastAsia="en-US"/>
              </w:rPr>
              <w:t xml:space="preserve">馈控制并与车速相关联（撒布密度 </w:t>
            </w:r>
            <w:r>
              <w:rPr>
                <w:rFonts w:ascii="宋体" w:hAnsi="宋体" w:eastAsia="宋体" w:cs="宋体"/>
                <w:snapToGrid w:val="0"/>
                <w:color w:val="000000"/>
                <w:spacing w:val="-1"/>
                <w:kern w:val="0"/>
                <w:sz w:val="21"/>
                <w:szCs w:val="21"/>
                <w:lang w:eastAsia="en-US"/>
              </w:rPr>
              <w:t>与撒布宽度一旦设定不受车速变化的影响而变化</w:t>
            </w:r>
            <w:r>
              <w:rPr>
                <w:rFonts w:ascii="宋体" w:hAnsi="宋体" w:eastAsia="宋体" w:cs="宋体"/>
                <w:snapToGrid w:val="0"/>
                <w:color w:val="000000"/>
                <w:spacing w:val="8"/>
                <w:kern w:val="0"/>
                <w:sz w:val="21"/>
                <w:szCs w:val="21"/>
                <w:lang w:eastAsia="en-US"/>
              </w:rPr>
              <w:t>），</w:t>
            </w:r>
            <w:r>
              <w:rPr>
                <w:rFonts w:ascii="宋体" w:hAnsi="宋体" w:eastAsia="宋体" w:cs="宋体"/>
                <w:snapToGrid w:val="0"/>
                <w:color w:val="000000"/>
                <w:spacing w:val="-1"/>
                <w:kern w:val="0"/>
                <w:sz w:val="21"/>
                <w:szCs w:val="21"/>
                <w:lang w:eastAsia="en-US"/>
              </w:rPr>
              <w:t>撒盐或撒砂量：</w:t>
            </w:r>
            <w:r>
              <w:rPr>
                <w:rFonts w:ascii="Calibri" w:hAnsi="Calibri" w:eastAsia="Calibri" w:cs="Calibri"/>
                <w:snapToGrid w:val="0"/>
                <w:color w:val="000000"/>
                <w:spacing w:val="-1"/>
                <w:kern w:val="0"/>
                <w:sz w:val="21"/>
                <w:szCs w:val="21"/>
                <w:lang w:eastAsia="en-US"/>
              </w:rPr>
              <w:t>10</w:t>
            </w:r>
            <w:r>
              <w:rPr>
                <w:rFonts w:ascii="宋体" w:hAnsi="宋体" w:eastAsia="宋体" w:cs="宋体"/>
                <w:snapToGrid w:val="0"/>
                <w:color w:val="000000"/>
                <w:spacing w:val="-1"/>
                <w:kern w:val="0"/>
                <w:sz w:val="21"/>
                <w:szCs w:val="21"/>
                <w:lang w:eastAsia="en-US"/>
              </w:rPr>
              <w:t>～</w:t>
            </w:r>
            <w:r>
              <w:rPr>
                <w:rFonts w:ascii="Calibri" w:hAnsi="Calibri" w:eastAsia="Calibri" w:cs="Calibri"/>
                <w:snapToGrid w:val="0"/>
                <w:color w:val="000000"/>
                <w:spacing w:val="-1"/>
                <w:kern w:val="0"/>
                <w:sz w:val="21"/>
                <w:szCs w:val="21"/>
                <w:lang w:eastAsia="en-US"/>
              </w:rPr>
              <w:t>70g/</w:t>
            </w:r>
            <w:r>
              <w:rPr>
                <w:rFonts w:ascii="宋体" w:hAnsi="宋体" w:eastAsia="宋体" w:cs="宋体"/>
                <w:snapToGrid w:val="0"/>
                <w:color w:val="000000"/>
                <w:spacing w:val="-1"/>
                <w:kern w:val="0"/>
                <w:sz w:val="21"/>
                <w:szCs w:val="21"/>
                <w:lang w:eastAsia="en-US"/>
              </w:rPr>
              <w:t>㎡或</w:t>
            </w:r>
            <w:r>
              <w:rPr>
                <w:rFonts w:ascii="宋体" w:hAnsi="宋体" w:eastAsia="宋体" w:cs="宋体"/>
                <w:snapToGrid w:val="0"/>
                <w:color w:val="000000"/>
                <w:spacing w:val="1"/>
                <w:kern w:val="0"/>
                <w:sz w:val="21"/>
                <w:szCs w:val="21"/>
                <w:lang w:eastAsia="en-US"/>
              </w:rPr>
              <w:t xml:space="preserve"> </w:t>
            </w:r>
            <w:r>
              <w:rPr>
                <w:rFonts w:ascii="Calibri" w:hAnsi="Calibri" w:eastAsia="Calibri" w:cs="Calibri"/>
                <w:snapToGrid w:val="0"/>
                <w:color w:val="000000"/>
                <w:spacing w:val="-3"/>
                <w:kern w:val="0"/>
                <w:sz w:val="21"/>
                <w:szCs w:val="21"/>
                <w:lang w:eastAsia="en-US"/>
              </w:rPr>
              <w:t>30</w:t>
            </w:r>
            <w:r>
              <w:rPr>
                <w:rFonts w:ascii="宋体" w:hAnsi="宋体" w:eastAsia="宋体" w:cs="宋体"/>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300g/</w:t>
            </w:r>
            <w:r>
              <w:rPr>
                <w:rFonts w:ascii="宋体" w:hAnsi="宋体" w:eastAsia="宋体" w:cs="宋体"/>
                <w:snapToGrid w:val="0"/>
                <w:color w:val="000000"/>
                <w:spacing w:val="-3"/>
                <w:kern w:val="0"/>
                <w:sz w:val="21"/>
                <w:szCs w:val="21"/>
                <w:lang w:eastAsia="en-US"/>
              </w:rPr>
              <w:t>㎡。</w:t>
            </w:r>
          </w:p>
        </w:tc>
      </w:tr>
      <w:tr w14:paraId="1A89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691CDBF9">
            <w:pPr>
              <w:widowControl/>
              <w:kinsoku w:val="0"/>
              <w:autoSpaceDE w:val="0"/>
              <w:autoSpaceDN w:val="0"/>
              <w:adjustRightInd w:val="0"/>
              <w:snapToGrid w:val="0"/>
              <w:spacing w:before="207"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3.2.27</w:t>
            </w:r>
          </w:p>
        </w:tc>
        <w:tc>
          <w:tcPr>
            <w:tcW w:w="7802" w:type="dxa"/>
            <w:vAlign w:val="top"/>
          </w:tcPr>
          <w:p w14:paraId="3A7946E2">
            <w:pPr>
              <w:widowControl/>
              <w:kinsoku w:val="0"/>
              <w:autoSpaceDE w:val="0"/>
              <w:autoSpaceDN w:val="0"/>
              <w:adjustRightInd w:val="0"/>
              <w:snapToGrid w:val="0"/>
              <w:spacing w:before="31" w:line="221" w:lineRule="auto"/>
              <w:ind w:left="109" w:right="101" w:hanging="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撒布机应具有左右对称、单左方向、单右方向撒布三种撒布模式，撒布宽度：</w:t>
            </w:r>
            <w:r>
              <w:rPr>
                <w:rFonts w:ascii="Calibri" w:hAnsi="Calibri" w:eastAsia="Calibri" w:cs="Calibri"/>
                <w:snapToGrid w:val="0"/>
                <w:color w:val="000000"/>
                <w:spacing w:val="-3"/>
                <w:kern w:val="0"/>
                <w:sz w:val="21"/>
                <w:szCs w:val="21"/>
                <w:lang w:eastAsia="en-US"/>
              </w:rPr>
              <w:t>3-10m</w:t>
            </w:r>
            <w:r>
              <w:rPr>
                <w:rFonts w:ascii="Calibri" w:hAnsi="Calibri" w:eastAsia="Calibri" w:cs="Calibri"/>
                <w:snapToGrid w:val="0"/>
                <w:color w:val="000000"/>
                <w:spacing w:val="7"/>
                <w:kern w:val="0"/>
                <w:sz w:val="21"/>
                <w:szCs w:val="21"/>
                <w:lang w:eastAsia="en-US"/>
              </w:rPr>
              <w:t xml:space="preserve"> </w:t>
            </w:r>
            <w:r>
              <w:rPr>
                <w:rFonts w:ascii="宋体" w:hAnsi="宋体" w:eastAsia="宋体" w:cs="宋体"/>
                <w:snapToGrid w:val="0"/>
                <w:color w:val="000000"/>
                <w:spacing w:val="-1"/>
                <w:kern w:val="0"/>
                <w:sz w:val="21"/>
                <w:szCs w:val="21"/>
                <w:lang w:eastAsia="en-US"/>
              </w:rPr>
              <w:t>之间任意可调，可在驾驶室内实现左侧或右侧的单侧撒布，安装有缺料</w:t>
            </w:r>
            <w:r>
              <w:rPr>
                <w:rFonts w:ascii="宋体" w:hAnsi="宋体" w:eastAsia="宋体" w:cs="宋体"/>
                <w:snapToGrid w:val="0"/>
                <w:color w:val="000000"/>
                <w:spacing w:val="-2"/>
                <w:kern w:val="0"/>
                <w:sz w:val="21"/>
                <w:szCs w:val="21"/>
                <w:lang w:eastAsia="en-US"/>
              </w:rPr>
              <w:t>报警装置。</w:t>
            </w:r>
          </w:p>
        </w:tc>
      </w:tr>
      <w:tr w14:paraId="468A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23F93FDE">
            <w:pPr>
              <w:widowControl/>
              <w:kinsoku w:val="0"/>
              <w:autoSpaceDE w:val="0"/>
              <w:autoSpaceDN w:val="0"/>
              <w:adjustRightInd w:val="0"/>
              <w:snapToGrid w:val="0"/>
              <w:spacing w:before="208"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3.2.28</w:t>
            </w:r>
          </w:p>
        </w:tc>
        <w:tc>
          <w:tcPr>
            <w:tcW w:w="7802" w:type="dxa"/>
            <w:vAlign w:val="top"/>
          </w:tcPr>
          <w:p w14:paraId="787F1877">
            <w:pPr>
              <w:widowControl/>
              <w:kinsoku w:val="0"/>
              <w:autoSpaceDE w:val="0"/>
              <w:autoSpaceDN w:val="0"/>
              <w:adjustRightInd w:val="0"/>
              <w:snapToGrid w:val="0"/>
              <w:spacing w:before="33" w:line="220" w:lineRule="auto"/>
              <w:ind w:left="107" w:right="102" w:firstLine="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整车前后安装摄像头，驾驶室内置显示屏，</w:t>
            </w:r>
            <w:r>
              <w:rPr>
                <w:rFonts w:ascii="宋体" w:hAnsi="宋体" w:eastAsia="宋体" w:cs="宋体"/>
                <w:snapToGrid w:val="0"/>
                <w:color w:val="000000"/>
                <w:kern w:val="0"/>
                <w:sz w:val="21"/>
                <w:szCs w:val="21"/>
                <w:lang w:eastAsia="en-US"/>
              </w:rPr>
              <w:t xml:space="preserve">可在驾驶室内观看车前后情况及撒布机 </w:t>
            </w:r>
            <w:r>
              <w:rPr>
                <w:rFonts w:ascii="宋体" w:hAnsi="宋体" w:eastAsia="宋体" w:cs="宋体"/>
                <w:snapToGrid w:val="0"/>
                <w:color w:val="000000"/>
                <w:spacing w:val="-7"/>
                <w:kern w:val="0"/>
                <w:sz w:val="21"/>
                <w:szCs w:val="21"/>
                <w:lang w:eastAsia="en-US"/>
              </w:rPr>
              <w:t>撒布情况。</w:t>
            </w:r>
          </w:p>
        </w:tc>
      </w:tr>
      <w:tr w14:paraId="6D1B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E4FAF7A">
            <w:pPr>
              <w:widowControl/>
              <w:kinsoku w:val="0"/>
              <w:autoSpaceDE w:val="0"/>
              <w:autoSpaceDN w:val="0"/>
              <w:adjustRightInd w:val="0"/>
              <w:snapToGrid w:val="0"/>
              <w:spacing w:before="209"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3.2.29</w:t>
            </w:r>
          </w:p>
        </w:tc>
        <w:tc>
          <w:tcPr>
            <w:tcW w:w="7802" w:type="dxa"/>
            <w:vAlign w:val="top"/>
          </w:tcPr>
          <w:p w14:paraId="0C94FE0F">
            <w:pPr>
              <w:widowControl/>
              <w:kinsoku w:val="0"/>
              <w:autoSpaceDE w:val="0"/>
              <w:autoSpaceDN w:val="0"/>
              <w:adjustRightInd w:val="0"/>
              <w:snapToGrid w:val="0"/>
              <w:spacing w:before="1" w:line="234" w:lineRule="auto"/>
              <w:ind w:left="108" w:right="109" w:firstLine="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最大撒布作业速度：</w:t>
            </w:r>
            <w:r>
              <w:rPr>
                <w:rFonts w:ascii="宋体" w:hAnsi="宋体" w:eastAsia="宋体" w:cs="宋体"/>
                <w:snapToGrid w:val="0"/>
                <w:color w:val="000000"/>
                <w:spacing w:val="-80"/>
                <w:kern w:val="0"/>
                <w:sz w:val="21"/>
                <w:szCs w:val="21"/>
                <w:lang w:eastAsia="en-US"/>
              </w:rPr>
              <w:t xml:space="preserve"> </w:t>
            </w:r>
            <w:r>
              <w:rPr>
                <w:rFonts w:ascii="宋体" w:hAnsi="宋体" w:eastAsia="宋体" w:cs="宋体"/>
                <w:snapToGrid w:val="0"/>
                <w:color w:val="000000"/>
                <w:spacing w:val="-1"/>
                <w:kern w:val="0"/>
                <w:sz w:val="21"/>
                <w:szCs w:val="21"/>
                <w:lang w:eastAsia="en-US"/>
              </w:rPr>
              <w:t>≥</w:t>
            </w:r>
            <w:r>
              <w:rPr>
                <w:rFonts w:ascii="Calibri" w:hAnsi="Calibri" w:eastAsia="Calibri" w:cs="Calibri"/>
                <w:snapToGrid w:val="0"/>
                <w:color w:val="000000"/>
                <w:spacing w:val="-1"/>
                <w:kern w:val="0"/>
                <w:sz w:val="21"/>
                <w:szCs w:val="21"/>
                <w:lang w:eastAsia="en-US"/>
              </w:rPr>
              <w:t>50km/h</w:t>
            </w:r>
            <w:r>
              <w:rPr>
                <w:rFonts w:ascii="宋体" w:hAnsi="宋体" w:eastAsia="宋体" w:cs="宋体"/>
                <w:snapToGrid w:val="0"/>
                <w:color w:val="000000"/>
                <w:spacing w:val="-1"/>
                <w:kern w:val="0"/>
                <w:sz w:val="21"/>
                <w:szCs w:val="21"/>
                <w:lang w:eastAsia="en-US"/>
              </w:rPr>
              <w:t>，在驾驶室内控制，可</w:t>
            </w:r>
            <w:r>
              <w:rPr>
                <w:rFonts w:ascii="宋体" w:hAnsi="宋体" w:eastAsia="宋体" w:cs="宋体"/>
                <w:snapToGrid w:val="0"/>
                <w:color w:val="000000"/>
                <w:spacing w:val="-2"/>
                <w:kern w:val="0"/>
                <w:sz w:val="21"/>
                <w:szCs w:val="21"/>
                <w:lang w:eastAsia="en-US"/>
              </w:rPr>
              <w:t>随时对撒布机启动及关闭、撒</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2"/>
                <w:kern w:val="0"/>
                <w:sz w:val="21"/>
                <w:szCs w:val="21"/>
                <w:lang w:eastAsia="en-US"/>
              </w:rPr>
              <w:t>布量大小、撒盐盘（拨料器）转速等进行任意调节。</w:t>
            </w:r>
          </w:p>
        </w:tc>
      </w:tr>
      <w:tr w14:paraId="4803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A9C352C">
            <w:pPr>
              <w:widowControl/>
              <w:kinsoku w:val="0"/>
              <w:autoSpaceDE w:val="0"/>
              <w:autoSpaceDN w:val="0"/>
              <w:adjustRightInd w:val="0"/>
              <w:snapToGrid w:val="0"/>
              <w:spacing w:before="169" w:line="227" w:lineRule="auto"/>
              <w:ind w:left="116"/>
              <w:jc w:val="left"/>
              <w:textAlignment w:val="baseline"/>
              <w:rPr>
                <w:rFonts w:ascii="Calibri" w:hAnsi="Calibri" w:eastAsia="Calibri" w:cs="Calibri"/>
                <w:snapToGrid w:val="0"/>
                <w:color w:val="000000"/>
                <w:kern w:val="0"/>
                <w:sz w:val="21"/>
                <w:szCs w:val="21"/>
                <w:lang w:eastAsia="en-US"/>
              </w:rPr>
            </w:pPr>
            <w:r>
              <w:rPr>
                <w:rFonts w:ascii="宋体" w:hAnsi="宋体" w:eastAsia="宋体" w:cs="宋体"/>
                <w:b/>
                <w:bCs/>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3.2.30</w:t>
            </w:r>
          </w:p>
        </w:tc>
        <w:tc>
          <w:tcPr>
            <w:tcW w:w="7802" w:type="dxa"/>
            <w:vAlign w:val="top"/>
          </w:tcPr>
          <w:p w14:paraId="6EAE98BC">
            <w:pPr>
              <w:widowControl/>
              <w:kinsoku w:val="0"/>
              <w:autoSpaceDE w:val="0"/>
              <w:autoSpaceDN w:val="0"/>
              <w:adjustRightInd w:val="0"/>
              <w:snapToGrid w:val="0"/>
              <w:spacing w:before="33" w:line="220" w:lineRule="auto"/>
              <w:ind w:left="108" w:right="115" w:firstLine="3"/>
              <w:jc w:val="left"/>
              <w:textAlignment w:val="baseline"/>
              <w:rPr>
                <w:rFonts w:ascii="宋体" w:hAnsi="宋体" w:eastAsia="宋体" w:cs="宋体"/>
                <w:snapToGrid w:val="0"/>
                <w:color w:val="000000"/>
                <w:kern w:val="0"/>
                <w:sz w:val="21"/>
                <w:szCs w:val="21"/>
                <w:lang w:eastAsia="en-US"/>
              </w:rPr>
            </w:pPr>
            <w:r>
              <w:rPr>
                <w:rFonts w:ascii="宋体" w:hAnsi="宋体" w:eastAsia="宋体" w:cs="宋体"/>
                <w:b/>
                <w:bCs/>
                <w:snapToGrid w:val="0"/>
                <w:color w:val="000000"/>
                <w:spacing w:val="-1"/>
                <w:kern w:val="0"/>
                <w:sz w:val="21"/>
                <w:szCs w:val="21"/>
                <w:lang w:eastAsia="en-US"/>
              </w:rPr>
              <w:t>★</w:t>
            </w:r>
            <w:r>
              <w:rPr>
                <w:rFonts w:ascii="宋体" w:hAnsi="宋体" w:eastAsia="宋体" w:cs="宋体"/>
                <w:snapToGrid w:val="0"/>
                <w:color w:val="000000"/>
                <w:spacing w:val="-1"/>
                <w:kern w:val="0"/>
                <w:sz w:val="21"/>
                <w:szCs w:val="21"/>
                <w:lang w:eastAsia="en-US"/>
              </w:rPr>
              <w:t>撒布盘为全不锈钢材质，直径≥</w:t>
            </w:r>
            <w:r>
              <w:rPr>
                <w:rFonts w:ascii="Calibri" w:hAnsi="Calibri" w:eastAsia="Calibri" w:cs="Calibri"/>
                <w:snapToGrid w:val="0"/>
                <w:color w:val="000000"/>
                <w:spacing w:val="-1"/>
                <w:kern w:val="0"/>
                <w:sz w:val="21"/>
                <w:szCs w:val="21"/>
                <w:lang w:eastAsia="en-US"/>
              </w:rPr>
              <w:t>450mm</w:t>
            </w:r>
            <w:r>
              <w:rPr>
                <w:rFonts w:ascii="宋体" w:hAnsi="宋体" w:eastAsia="宋体" w:cs="宋体"/>
                <w:snapToGrid w:val="0"/>
                <w:color w:val="000000"/>
                <w:spacing w:val="-1"/>
                <w:kern w:val="0"/>
                <w:sz w:val="21"/>
                <w:szCs w:val="21"/>
                <w:lang w:eastAsia="en-US"/>
              </w:rPr>
              <w:t>；向上翻转带助力装置；以方便板结融雪</w:t>
            </w:r>
            <w:r>
              <w:rPr>
                <w:rFonts w:ascii="宋体" w:hAnsi="宋体" w:eastAsia="宋体" w:cs="宋体"/>
                <w:snapToGrid w:val="0"/>
                <w:color w:val="000000"/>
                <w:spacing w:val="15"/>
                <w:kern w:val="0"/>
                <w:sz w:val="21"/>
                <w:szCs w:val="21"/>
                <w:lang w:eastAsia="en-US"/>
              </w:rPr>
              <w:t xml:space="preserve"> </w:t>
            </w:r>
            <w:r>
              <w:rPr>
                <w:rFonts w:ascii="宋体" w:hAnsi="宋体" w:eastAsia="宋体" w:cs="宋体"/>
                <w:snapToGrid w:val="0"/>
                <w:color w:val="000000"/>
                <w:spacing w:val="-7"/>
                <w:kern w:val="0"/>
                <w:sz w:val="21"/>
                <w:szCs w:val="21"/>
                <w:lang w:eastAsia="en-US"/>
              </w:rPr>
              <w:t>物料清除。</w:t>
            </w:r>
          </w:p>
        </w:tc>
      </w:tr>
      <w:tr w14:paraId="540D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61" w:type="dxa"/>
            <w:vAlign w:val="top"/>
          </w:tcPr>
          <w:p w14:paraId="654FFA80">
            <w:pPr>
              <w:widowControl/>
              <w:kinsoku w:val="0"/>
              <w:autoSpaceDE w:val="0"/>
              <w:autoSpaceDN w:val="0"/>
              <w:adjustRightInd w:val="0"/>
              <w:snapToGrid w:val="0"/>
              <w:spacing w:before="10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3.2.31</w:t>
            </w:r>
          </w:p>
        </w:tc>
        <w:tc>
          <w:tcPr>
            <w:tcW w:w="7802" w:type="dxa"/>
            <w:vAlign w:val="top"/>
          </w:tcPr>
          <w:p w14:paraId="6EE1F2A2">
            <w:pPr>
              <w:widowControl/>
              <w:kinsoku w:val="0"/>
              <w:autoSpaceDE w:val="0"/>
              <w:autoSpaceDN w:val="0"/>
              <w:adjustRightInd w:val="0"/>
              <w:snapToGrid w:val="0"/>
              <w:spacing w:before="64" w:line="219" w:lineRule="auto"/>
              <w:ind w:left="10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撒布盘对地高度可任意调节，以适应不同车型。</w:t>
            </w:r>
          </w:p>
        </w:tc>
      </w:tr>
      <w:tr w14:paraId="6652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7A55F627">
            <w:pPr>
              <w:widowControl/>
              <w:kinsoku w:val="0"/>
              <w:autoSpaceDE w:val="0"/>
              <w:autoSpaceDN w:val="0"/>
              <w:adjustRightInd w:val="0"/>
              <w:snapToGrid w:val="0"/>
              <w:spacing w:before="15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3.2.32</w:t>
            </w:r>
          </w:p>
        </w:tc>
        <w:tc>
          <w:tcPr>
            <w:tcW w:w="7802" w:type="dxa"/>
            <w:vAlign w:val="top"/>
          </w:tcPr>
          <w:p w14:paraId="539E806A">
            <w:pPr>
              <w:widowControl/>
              <w:kinsoku w:val="0"/>
              <w:autoSpaceDE w:val="0"/>
              <w:autoSpaceDN w:val="0"/>
              <w:adjustRightInd w:val="0"/>
              <w:snapToGrid w:val="0"/>
              <w:spacing w:before="114" w:line="219" w:lineRule="auto"/>
              <w:ind w:left="107"/>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撒布机可实现不经撒布盘，通过向上翻转撒布盘可方便卸除撒布机内剩余融雪</w:t>
            </w:r>
            <w:r>
              <w:rPr>
                <w:rFonts w:ascii="宋体" w:hAnsi="宋体" w:eastAsia="宋体" w:cs="宋体"/>
                <w:snapToGrid w:val="0"/>
                <w:color w:val="000000"/>
                <w:spacing w:val="-2"/>
                <w:kern w:val="0"/>
                <w:sz w:val="21"/>
                <w:szCs w:val="21"/>
                <w:lang w:eastAsia="en-US"/>
              </w:rPr>
              <w:t>剂。</w:t>
            </w:r>
          </w:p>
        </w:tc>
      </w:tr>
      <w:tr w14:paraId="5580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016A82D4">
            <w:pPr>
              <w:widowControl/>
              <w:kinsoku w:val="0"/>
              <w:autoSpaceDE w:val="0"/>
              <w:autoSpaceDN w:val="0"/>
              <w:adjustRightInd w:val="0"/>
              <w:snapToGrid w:val="0"/>
              <w:spacing w:before="15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3.2.33</w:t>
            </w:r>
          </w:p>
        </w:tc>
        <w:tc>
          <w:tcPr>
            <w:tcW w:w="7802" w:type="dxa"/>
            <w:vAlign w:val="top"/>
          </w:tcPr>
          <w:p w14:paraId="7609DC12">
            <w:pPr>
              <w:widowControl/>
              <w:kinsoku w:val="0"/>
              <w:autoSpaceDE w:val="0"/>
              <w:autoSpaceDN w:val="0"/>
              <w:adjustRightInd w:val="0"/>
              <w:snapToGrid w:val="0"/>
              <w:spacing w:before="114" w:line="219" w:lineRule="auto"/>
              <w:ind w:left="126"/>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出料控制板开口调整采用电动控制方式，可在驾驶室内调整出料口大小。</w:t>
            </w:r>
          </w:p>
        </w:tc>
      </w:tr>
      <w:tr w14:paraId="0001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5AD4B07">
            <w:pPr>
              <w:widowControl/>
              <w:kinsoku w:val="0"/>
              <w:autoSpaceDE w:val="0"/>
              <w:autoSpaceDN w:val="0"/>
              <w:adjustRightInd w:val="0"/>
              <w:snapToGrid w:val="0"/>
              <w:spacing w:before="210"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3.2.34</w:t>
            </w:r>
          </w:p>
        </w:tc>
        <w:tc>
          <w:tcPr>
            <w:tcW w:w="7802" w:type="dxa"/>
            <w:vAlign w:val="top"/>
          </w:tcPr>
          <w:p w14:paraId="2AE793AC">
            <w:pPr>
              <w:widowControl/>
              <w:kinsoku w:val="0"/>
              <w:autoSpaceDE w:val="0"/>
              <w:autoSpaceDN w:val="0"/>
              <w:adjustRightInd w:val="0"/>
              <w:snapToGrid w:val="0"/>
              <w:spacing w:before="33" w:line="220" w:lineRule="auto"/>
              <w:ind w:left="108" w:right="102" w:firstLine="4"/>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具有皮带（履带）清扫装置，可将附着在皮带（履带）上的融雪剂清扫下来，防止</w:t>
            </w:r>
            <w:r>
              <w:rPr>
                <w:rFonts w:ascii="宋体" w:hAnsi="宋体" w:eastAsia="宋体" w:cs="宋体"/>
                <w:snapToGrid w:val="0"/>
                <w:color w:val="000000"/>
                <w:spacing w:val="16"/>
                <w:kern w:val="0"/>
                <w:sz w:val="21"/>
                <w:szCs w:val="21"/>
                <w:lang w:eastAsia="en-US"/>
              </w:rPr>
              <w:t xml:space="preserve"> </w:t>
            </w:r>
            <w:r>
              <w:rPr>
                <w:rFonts w:ascii="宋体" w:hAnsi="宋体" w:eastAsia="宋体" w:cs="宋体"/>
                <w:snapToGrid w:val="0"/>
                <w:color w:val="000000"/>
                <w:spacing w:val="-3"/>
                <w:kern w:val="0"/>
                <w:sz w:val="21"/>
                <w:szCs w:val="21"/>
                <w:lang w:eastAsia="en-US"/>
              </w:rPr>
              <w:t>把融雪剂带进底盘造成腐蚀。</w:t>
            </w:r>
          </w:p>
        </w:tc>
      </w:tr>
      <w:tr w14:paraId="3C327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61" w:type="dxa"/>
            <w:vAlign w:val="top"/>
          </w:tcPr>
          <w:p w14:paraId="3CB467CB">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lang w:eastAsia="en-US"/>
              </w:rPr>
            </w:pPr>
          </w:p>
          <w:p w14:paraId="65E3DB91">
            <w:pPr>
              <w:widowControl/>
              <w:kinsoku w:val="0"/>
              <w:autoSpaceDE w:val="0"/>
              <w:autoSpaceDN w:val="0"/>
              <w:adjustRightInd w:val="0"/>
              <w:snapToGrid w:val="0"/>
              <w:spacing w:before="69" w:line="174" w:lineRule="auto"/>
              <w:ind w:left="130"/>
              <w:jc w:val="left"/>
              <w:textAlignment w:val="baseline"/>
              <w:rPr>
                <w:rFonts w:ascii="Calibri" w:hAnsi="Calibri" w:eastAsia="Calibri" w:cs="Calibri"/>
                <w:snapToGrid w:val="0"/>
                <w:color w:val="000000"/>
                <w:kern w:val="0"/>
                <w:sz w:val="21"/>
                <w:szCs w:val="21"/>
                <w:lang w:eastAsia="en-US"/>
              </w:rPr>
            </w:pPr>
            <w:r>
              <w:rPr>
                <w:rFonts w:ascii="Segoe UI Symbol" w:hAnsi="Segoe UI Symbol" w:eastAsia="Segoe UI Symbol" w:cs="Segoe UI Symbol"/>
                <w:snapToGrid w:val="0"/>
                <w:color w:val="000000"/>
                <w:spacing w:val="11"/>
                <w:kern w:val="0"/>
                <w:sz w:val="21"/>
                <w:szCs w:val="21"/>
                <w:lang w:eastAsia="en-US"/>
              </w:rPr>
              <w:t>*</w:t>
            </w:r>
            <w:r>
              <w:rPr>
                <w:rFonts w:ascii="Calibri" w:hAnsi="Calibri" w:eastAsia="Calibri" w:cs="Calibri"/>
                <w:snapToGrid w:val="0"/>
                <w:color w:val="000000"/>
                <w:spacing w:val="11"/>
                <w:kern w:val="0"/>
                <w:sz w:val="21"/>
                <w:szCs w:val="21"/>
                <w:lang w:eastAsia="en-US"/>
              </w:rPr>
              <w:t>3.2.35</w:t>
            </w:r>
          </w:p>
        </w:tc>
        <w:tc>
          <w:tcPr>
            <w:tcW w:w="7802" w:type="dxa"/>
            <w:vAlign w:val="top"/>
          </w:tcPr>
          <w:p w14:paraId="61AD0415">
            <w:pPr>
              <w:widowControl/>
              <w:kinsoku w:val="0"/>
              <w:autoSpaceDE w:val="0"/>
              <w:autoSpaceDN w:val="0"/>
              <w:adjustRightInd w:val="0"/>
              <w:snapToGrid w:val="0"/>
              <w:spacing w:before="35" w:line="226" w:lineRule="auto"/>
              <w:ind w:left="106" w:right="102" w:firstLine="5"/>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★钢制履带式或皮带式或刮板链条式输料器，坚固耐用抗腐蚀性优良，履带有效宽</w:t>
            </w:r>
            <w:r>
              <w:rPr>
                <w:rFonts w:ascii="宋体" w:hAnsi="宋体" w:eastAsia="宋体" w:cs="宋体"/>
                <w:snapToGrid w:val="0"/>
                <w:color w:val="000000"/>
                <w:spacing w:val="16"/>
                <w:kern w:val="0"/>
                <w:sz w:val="21"/>
                <w:szCs w:val="21"/>
                <w:lang w:eastAsia="en-US"/>
              </w:rPr>
              <w:t xml:space="preserve"> </w:t>
            </w:r>
            <w:r>
              <w:rPr>
                <w:rFonts w:ascii="宋体" w:hAnsi="宋体" w:eastAsia="宋体" w:cs="宋体"/>
                <w:snapToGrid w:val="0"/>
                <w:color w:val="000000"/>
                <w:spacing w:val="-2"/>
                <w:kern w:val="0"/>
                <w:sz w:val="21"/>
                <w:szCs w:val="21"/>
                <w:lang w:eastAsia="en-US"/>
              </w:rPr>
              <w:t>度：</w:t>
            </w:r>
            <w:r>
              <w:rPr>
                <w:rFonts w:ascii="宋体" w:hAnsi="宋体" w:eastAsia="宋体" w:cs="宋体"/>
                <w:snapToGrid w:val="0"/>
                <w:color w:val="000000"/>
                <w:spacing w:val="-82"/>
                <w:kern w:val="0"/>
                <w:sz w:val="21"/>
                <w:szCs w:val="21"/>
                <w:lang w:eastAsia="en-US"/>
              </w:rPr>
              <w:t xml:space="preserve"> </w:t>
            </w:r>
            <w:r>
              <w:rPr>
                <w:rFonts w:ascii="宋体" w:hAnsi="宋体" w:eastAsia="宋体" w:cs="宋体"/>
                <w:snapToGrid w:val="0"/>
                <w:color w:val="000000"/>
                <w:spacing w:val="-2"/>
                <w:kern w:val="0"/>
                <w:sz w:val="21"/>
                <w:szCs w:val="21"/>
                <w:lang w:eastAsia="en-US"/>
              </w:rPr>
              <w:t>≥450mm</w:t>
            </w:r>
            <w:r>
              <w:rPr>
                <w:rFonts w:ascii="宋体" w:hAnsi="宋体" w:eastAsia="宋体" w:cs="宋体"/>
                <w:snapToGrid w:val="0"/>
                <w:color w:val="000000"/>
                <w:spacing w:val="-42"/>
                <w:kern w:val="0"/>
                <w:sz w:val="21"/>
                <w:szCs w:val="21"/>
                <w:lang w:eastAsia="en-US"/>
              </w:rPr>
              <w:t xml:space="preserve"> </w:t>
            </w:r>
            <w:r>
              <w:rPr>
                <w:rFonts w:ascii="宋体" w:hAnsi="宋体" w:eastAsia="宋体" w:cs="宋体"/>
                <w:snapToGrid w:val="0"/>
                <w:color w:val="000000"/>
                <w:spacing w:val="-2"/>
                <w:kern w:val="0"/>
                <w:sz w:val="21"/>
                <w:szCs w:val="21"/>
                <w:lang w:eastAsia="en-US"/>
              </w:rPr>
              <w:t>或皮带有效宽度：</w:t>
            </w:r>
            <w:r>
              <w:rPr>
                <w:rFonts w:ascii="宋体" w:hAnsi="宋体" w:eastAsia="宋体" w:cs="宋体"/>
                <w:snapToGrid w:val="0"/>
                <w:color w:val="000000"/>
                <w:spacing w:val="-82"/>
                <w:kern w:val="0"/>
                <w:sz w:val="21"/>
                <w:szCs w:val="21"/>
                <w:lang w:eastAsia="en-US"/>
              </w:rPr>
              <w:t xml:space="preserve"> </w:t>
            </w:r>
            <w:r>
              <w:rPr>
                <w:rFonts w:ascii="宋体" w:hAnsi="宋体" w:eastAsia="宋体" w:cs="宋体"/>
                <w:snapToGrid w:val="0"/>
                <w:color w:val="000000"/>
                <w:spacing w:val="-2"/>
                <w:kern w:val="0"/>
                <w:sz w:val="21"/>
                <w:szCs w:val="21"/>
                <w:lang w:eastAsia="en-US"/>
              </w:rPr>
              <w:t>≥420mm，液压</w:t>
            </w:r>
            <w:r>
              <w:rPr>
                <w:rFonts w:ascii="宋体" w:hAnsi="宋体" w:eastAsia="宋体" w:cs="宋体"/>
                <w:snapToGrid w:val="0"/>
                <w:color w:val="000000"/>
                <w:spacing w:val="-3"/>
                <w:kern w:val="0"/>
                <w:sz w:val="21"/>
                <w:szCs w:val="21"/>
                <w:lang w:eastAsia="en-US"/>
              </w:rPr>
              <w:t>泵带动液压变速箱，驱动输料器，能</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1"/>
                <w:kern w:val="0"/>
                <w:sz w:val="21"/>
                <w:szCs w:val="21"/>
                <w:lang w:eastAsia="en-US"/>
              </w:rPr>
              <w:t>避免打滑、丢转产生的漏撒、撒布不均匀等现象</w:t>
            </w:r>
          </w:p>
        </w:tc>
      </w:tr>
      <w:tr w14:paraId="7ECF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314E3150">
            <w:pPr>
              <w:widowControl/>
              <w:kinsoku w:val="0"/>
              <w:autoSpaceDE w:val="0"/>
              <w:autoSpaceDN w:val="0"/>
              <w:adjustRightInd w:val="0"/>
              <w:snapToGrid w:val="0"/>
              <w:spacing w:before="211"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3.2.36</w:t>
            </w:r>
          </w:p>
        </w:tc>
        <w:tc>
          <w:tcPr>
            <w:tcW w:w="7802" w:type="dxa"/>
            <w:vAlign w:val="top"/>
          </w:tcPr>
          <w:p w14:paraId="3EAB3DEC">
            <w:pPr>
              <w:widowControl/>
              <w:kinsoku w:val="0"/>
              <w:autoSpaceDE w:val="0"/>
              <w:autoSpaceDN w:val="0"/>
              <w:adjustRightInd w:val="0"/>
              <w:snapToGrid w:val="0"/>
              <w:spacing w:before="35" w:line="219" w:lineRule="auto"/>
              <w:ind w:left="109" w:right="102" w:firstLine="1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防雨布具备自动或手动启闭防雨篷布的装置，料仓带有过滤安全网，可以滤除融雪</w:t>
            </w:r>
            <w:r>
              <w:rPr>
                <w:rFonts w:ascii="宋体" w:hAnsi="宋体" w:eastAsia="宋体" w:cs="宋体"/>
                <w:snapToGrid w:val="0"/>
                <w:color w:val="000000"/>
                <w:spacing w:val="6"/>
                <w:kern w:val="0"/>
                <w:sz w:val="21"/>
                <w:szCs w:val="21"/>
                <w:lang w:eastAsia="en-US"/>
              </w:rPr>
              <w:t xml:space="preserve"> </w:t>
            </w:r>
            <w:r>
              <w:rPr>
                <w:rFonts w:ascii="宋体" w:hAnsi="宋体" w:eastAsia="宋体" w:cs="宋体"/>
                <w:snapToGrid w:val="0"/>
                <w:color w:val="000000"/>
                <w:spacing w:val="-3"/>
                <w:kern w:val="0"/>
                <w:sz w:val="21"/>
                <w:szCs w:val="21"/>
                <w:lang w:eastAsia="en-US"/>
              </w:rPr>
              <w:t>剂中大型异物，保护设备安全。</w:t>
            </w:r>
          </w:p>
        </w:tc>
      </w:tr>
      <w:tr w14:paraId="5032F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3E6E4A48">
            <w:pPr>
              <w:widowControl/>
              <w:kinsoku w:val="0"/>
              <w:autoSpaceDE w:val="0"/>
              <w:autoSpaceDN w:val="0"/>
              <w:adjustRightInd w:val="0"/>
              <w:snapToGrid w:val="0"/>
              <w:spacing w:before="211"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3.2.37</w:t>
            </w:r>
          </w:p>
        </w:tc>
        <w:tc>
          <w:tcPr>
            <w:tcW w:w="7802" w:type="dxa"/>
            <w:vAlign w:val="top"/>
          </w:tcPr>
          <w:p w14:paraId="70D44F00">
            <w:pPr>
              <w:widowControl/>
              <w:kinsoku w:val="0"/>
              <w:autoSpaceDE w:val="0"/>
              <w:autoSpaceDN w:val="0"/>
              <w:adjustRightInd w:val="0"/>
              <w:snapToGrid w:val="0"/>
              <w:spacing w:before="35" w:line="219" w:lineRule="auto"/>
              <w:ind w:left="108" w:right="102" w:firstLine="1"/>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4"/>
                <w:kern w:val="0"/>
                <w:sz w:val="21"/>
                <w:szCs w:val="21"/>
                <w:lang w:eastAsia="en-US"/>
              </w:rPr>
              <w:t>车厢与盐箱间加装</w:t>
            </w:r>
            <w:r>
              <w:rPr>
                <w:rFonts w:ascii="宋体" w:hAnsi="宋体" w:eastAsia="宋体" w:cs="宋体"/>
                <w:snapToGrid w:val="0"/>
                <w:color w:val="000000"/>
                <w:spacing w:val="-35"/>
                <w:kern w:val="0"/>
                <w:sz w:val="21"/>
                <w:szCs w:val="21"/>
                <w:lang w:eastAsia="en-US"/>
              </w:rPr>
              <w:t xml:space="preserve"> </w:t>
            </w:r>
            <w:r>
              <w:rPr>
                <w:rFonts w:ascii="Calibri" w:hAnsi="Calibri" w:eastAsia="Calibri" w:cs="Calibri"/>
                <w:snapToGrid w:val="0"/>
                <w:color w:val="000000"/>
                <w:spacing w:val="4"/>
                <w:kern w:val="0"/>
                <w:sz w:val="21"/>
                <w:szCs w:val="21"/>
                <w:lang w:eastAsia="en-US"/>
              </w:rPr>
              <w:t>5</w:t>
            </w:r>
            <w:r>
              <w:rPr>
                <w:rFonts w:ascii="宋体" w:hAnsi="宋体" w:eastAsia="宋体" w:cs="宋体"/>
                <w:snapToGrid w:val="0"/>
                <w:color w:val="000000"/>
                <w:spacing w:val="4"/>
                <w:kern w:val="0"/>
                <w:sz w:val="21"/>
                <w:szCs w:val="21"/>
                <w:lang w:eastAsia="en-US"/>
              </w:rPr>
              <w:t>～</w:t>
            </w:r>
            <w:r>
              <w:rPr>
                <w:rFonts w:ascii="Calibri" w:hAnsi="Calibri" w:eastAsia="Calibri" w:cs="Calibri"/>
                <w:snapToGrid w:val="0"/>
                <w:color w:val="000000"/>
                <w:spacing w:val="4"/>
                <w:kern w:val="0"/>
                <w:sz w:val="21"/>
                <w:szCs w:val="21"/>
                <w:lang w:eastAsia="en-US"/>
              </w:rPr>
              <w:t>10</w:t>
            </w:r>
            <w:r>
              <w:rPr>
                <w:rFonts w:ascii="Calibri" w:hAnsi="Calibri" w:eastAsia="Calibri" w:cs="Calibri"/>
                <w:snapToGrid w:val="0"/>
                <w:color w:val="000000"/>
                <w:kern w:val="0"/>
                <w:sz w:val="21"/>
                <w:szCs w:val="21"/>
                <w:lang w:eastAsia="en-US"/>
              </w:rPr>
              <w:t>cm</w:t>
            </w:r>
            <w:r>
              <w:rPr>
                <w:rFonts w:ascii="Calibri" w:hAnsi="Calibri" w:eastAsia="Calibri" w:cs="Calibri"/>
                <w:snapToGrid w:val="0"/>
                <w:color w:val="000000"/>
                <w:spacing w:val="25"/>
                <w:kern w:val="0"/>
                <w:sz w:val="21"/>
                <w:szCs w:val="21"/>
                <w:lang w:eastAsia="en-US"/>
              </w:rPr>
              <w:t xml:space="preserve"> </w:t>
            </w:r>
            <w:r>
              <w:rPr>
                <w:rFonts w:ascii="宋体" w:hAnsi="宋体" w:eastAsia="宋体" w:cs="宋体"/>
                <w:snapToGrid w:val="0"/>
                <w:color w:val="000000"/>
                <w:spacing w:val="4"/>
                <w:kern w:val="0"/>
                <w:sz w:val="21"/>
                <w:szCs w:val="21"/>
                <w:lang w:eastAsia="en-US"/>
              </w:rPr>
              <w:t>高度横钢，便于清洗车厢内盐料。（方向沿车头到车</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5"/>
                <w:kern w:val="0"/>
                <w:sz w:val="21"/>
                <w:szCs w:val="21"/>
                <w:lang w:eastAsia="en-US"/>
              </w:rPr>
              <w:t>尾。）</w:t>
            </w:r>
          </w:p>
        </w:tc>
      </w:tr>
      <w:tr w14:paraId="0DC1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61" w:type="dxa"/>
            <w:vAlign w:val="top"/>
          </w:tcPr>
          <w:p w14:paraId="3BBED204">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14:paraId="5D804B2B">
            <w:pPr>
              <w:widowControl/>
              <w:kinsoku w:val="0"/>
              <w:autoSpaceDE w:val="0"/>
              <w:autoSpaceDN w:val="0"/>
              <w:adjustRightInd w:val="0"/>
              <w:snapToGrid w:val="0"/>
              <w:spacing w:before="65"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3.2.38</w:t>
            </w:r>
          </w:p>
        </w:tc>
        <w:tc>
          <w:tcPr>
            <w:tcW w:w="7802" w:type="dxa"/>
            <w:vAlign w:val="top"/>
          </w:tcPr>
          <w:p w14:paraId="72FAB34F">
            <w:pPr>
              <w:widowControl/>
              <w:kinsoku w:val="0"/>
              <w:autoSpaceDE w:val="0"/>
              <w:autoSpaceDN w:val="0"/>
              <w:adjustRightInd w:val="0"/>
              <w:snapToGrid w:val="0"/>
              <w:spacing w:before="35" w:line="226" w:lineRule="auto"/>
              <w:ind w:left="107" w:right="102"/>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料仓内部设有防止融雪剂板结的装置，该装置</w:t>
            </w:r>
            <w:r>
              <w:rPr>
                <w:rFonts w:ascii="宋体" w:hAnsi="宋体" w:eastAsia="宋体" w:cs="宋体"/>
                <w:snapToGrid w:val="0"/>
                <w:color w:val="000000"/>
                <w:kern w:val="0"/>
                <w:sz w:val="21"/>
                <w:szCs w:val="21"/>
                <w:lang w:eastAsia="en-US"/>
              </w:rPr>
              <w:t>用于防止由于融雪剂因运输颠簸或受 潮板结而无法输送的现象；皮带（履带）上方设有倒</w:t>
            </w:r>
            <w:r>
              <w:rPr>
                <w:rFonts w:ascii="宋体" w:hAnsi="宋体" w:eastAsia="宋体" w:cs="宋体"/>
                <w:snapToGrid w:val="0"/>
                <w:color w:val="000000"/>
                <w:spacing w:val="-48"/>
                <w:kern w:val="0"/>
                <w:sz w:val="21"/>
                <w:szCs w:val="21"/>
                <w:lang w:eastAsia="en-US"/>
              </w:rPr>
              <w:t xml:space="preserve"> </w:t>
            </w:r>
            <w:r>
              <w:rPr>
                <w:rFonts w:ascii="Calibri" w:hAnsi="Calibri" w:eastAsia="Calibri" w:cs="Calibri"/>
                <w:snapToGrid w:val="0"/>
                <w:color w:val="000000"/>
                <w:kern w:val="0"/>
                <w:sz w:val="21"/>
                <w:szCs w:val="21"/>
                <w:lang w:eastAsia="en-US"/>
              </w:rPr>
              <w:t>V</w:t>
            </w:r>
            <w:r>
              <w:rPr>
                <w:rFonts w:ascii="Calibri" w:hAnsi="Calibri" w:eastAsia="Calibri" w:cs="Calibri"/>
                <w:snapToGrid w:val="0"/>
                <w:color w:val="000000"/>
                <w:spacing w:val="16"/>
                <w:w w:val="101"/>
                <w:kern w:val="0"/>
                <w:sz w:val="21"/>
                <w:szCs w:val="21"/>
                <w:lang w:eastAsia="en-US"/>
              </w:rPr>
              <w:t xml:space="preserve"> </w:t>
            </w:r>
            <w:r>
              <w:rPr>
                <w:rFonts w:ascii="宋体" w:hAnsi="宋体" w:eastAsia="宋体" w:cs="宋体"/>
                <w:snapToGrid w:val="0"/>
                <w:color w:val="000000"/>
                <w:kern w:val="0"/>
                <w:sz w:val="21"/>
                <w:szCs w:val="21"/>
                <w:lang w:eastAsia="en-US"/>
              </w:rPr>
              <w:t>形防堵</w:t>
            </w:r>
            <w:r>
              <w:rPr>
                <w:rFonts w:ascii="宋体" w:hAnsi="宋体" w:eastAsia="宋体" w:cs="宋体"/>
                <w:snapToGrid w:val="0"/>
                <w:color w:val="000000"/>
                <w:spacing w:val="-1"/>
                <w:kern w:val="0"/>
                <w:sz w:val="21"/>
                <w:szCs w:val="21"/>
                <w:lang w:eastAsia="en-US"/>
              </w:rPr>
              <w:t>塞隔板，减少融雪剂</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3"/>
                <w:kern w:val="0"/>
                <w:sz w:val="21"/>
                <w:szCs w:val="21"/>
                <w:lang w:eastAsia="en-US"/>
              </w:rPr>
              <w:t>对输料器（皮带）的压力。</w:t>
            </w:r>
          </w:p>
        </w:tc>
      </w:tr>
      <w:tr w14:paraId="3D0EB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3B9A76F6">
            <w:pPr>
              <w:widowControl/>
              <w:kinsoku w:val="0"/>
              <w:autoSpaceDE w:val="0"/>
              <w:autoSpaceDN w:val="0"/>
              <w:adjustRightInd w:val="0"/>
              <w:snapToGrid w:val="0"/>
              <w:spacing w:before="212"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3.2.39</w:t>
            </w:r>
          </w:p>
        </w:tc>
        <w:tc>
          <w:tcPr>
            <w:tcW w:w="7802" w:type="dxa"/>
            <w:vAlign w:val="top"/>
          </w:tcPr>
          <w:p w14:paraId="3356198E">
            <w:pPr>
              <w:widowControl/>
              <w:kinsoku w:val="0"/>
              <w:autoSpaceDE w:val="0"/>
              <w:autoSpaceDN w:val="0"/>
              <w:adjustRightInd w:val="0"/>
              <w:snapToGrid w:val="0"/>
              <w:spacing w:before="35" w:line="219" w:lineRule="auto"/>
              <w:ind w:left="109" w:right="101" w:hanging="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撒布机出料槽上方安装防护栏，防护栏高度不低于</w:t>
            </w:r>
            <w:r>
              <w:rPr>
                <w:rFonts w:ascii="宋体" w:hAnsi="宋体" w:eastAsia="宋体" w:cs="宋体"/>
                <w:snapToGrid w:val="0"/>
                <w:color w:val="000000"/>
                <w:spacing w:val="-35"/>
                <w:kern w:val="0"/>
                <w:sz w:val="21"/>
                <w:szCs w:val="21"/>
                <w:lang w:eastAsia="en-US"/>
              </w:rPr>
              <w:t xml:space="preserve"> </w:t>
            </w:r>
            <w:r>
              <w:rPr>
                <w:rFonts w:ascii="Calibri" w:hAnsi="Calibri" w:eastAsia="Calibri" w:cs="Calibri"/>
                <w:snapToGrid w:val="0"/>
                <w:color w:val="000000"/>
                <w:spacing w:val="-3"/>
                <w:kern w:val="0"/>
                <w:sz w:val="21"/>
                <w:szCs w:val="21"/>
                <w:lang w:eastAsia="en-US"/>
              </w:rPr>
              <w:t>1.5m</w:t>
            </w:r>
            <w:r>
              <w:rPr>
                <w:rFonts w:ascii="Calibri" w:hAnsi="Calibri" w:eastAsia="Calibri" w:cs="Calibri"/>
                <w:snapToGrid w:val="0"/>
                <w:color w:val="000000"/>
                <w:spacing w:val="13"/>
                <w:w w:val="101"/>
                <w:kern w:val="0"/>
                <w:sz w:val="21"/>
                <w:szCs w:val="21"/>
                <w:lang w:eastAsia="en-US"/>
              </w:rPr>
              <w:t xml:space="preserve"> </w:t>
            </w:r>
            <w:r>
              <w:rPr>
                <w:rFonts w:ascii="宋体" w:hAnsi="宋体" w:eastAsia="宋体" w:cs="宋体"/>
                <w:snapToGrid w:val="0"/>
                <w:color w:val="000000"/>
                <w:spacing w:val="-3"/>
                <w:kern w:val="0"/>
                <w:sz w:val="21"/>
                <w:szCs w:val="21"/>
                <w:lang w:eastAsia="en-US"/>
              </w:rPr>
              <w:t>确保工</w:t>
            </w:r>
            <w:r>
              <w:rPr>
                <w:rFonts w:ascii="宋体" w:hAnsi="宋体" w:eastAsia="宋体" w:cs="宋体"/>
                <w:snapToGrid w:val="0"/>
                <w:color w:val="000000"/>
                <w:spacing w:val="-4"/>
                <w:kern w:val="0"/>
                <w:sz w:val="21"/>
                <w:szCs w:val="21"/>
                <w:lang w:eastAsia="en-US"/>
              </w:rPr>
              <w:t>人作业安全。车头顶</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2"/>
                <w:kern w:val="0"/>
                <w:sz w:val="21"/>
                <w:szCs w:val="21"/>
                <w:lang w:eastAsia="en-US"/>
              </w:rPr>
              <w:t>上安装长度不低于</w:t>
            </w:r>
            <w:r>
              <w:rPr>
                <w:rFonts w:ascii="宋体" w:hAnsi="宋体" w:eastAsia="宋体" w:cs="宋体"/>
                <w:snapToGrid w:val="0"/>
                <w:color w:val="000000"/>
                <w:spacing w:val="-25"/>
                <w:kern w:val="0"/>
                <w:sz w:val="21"/>
                <w:szCs w:val="21"/>
                <w:lang w:eastAsia="en-US"/>
              </w:rPr>
              <w:t xml:space="preserve"> </w:t>
            </w:r>
            <w:r>
              <w:rPr>
                <w:rFonts w:ascii="Calibri" w:hAnsi="Calibri" w:eastAsia="Calibri" w:cs="Calibri"/>
                <w:snapToGrid w:val="0"/>
                <w:color w:val="000000"/>
                <w:spacing w:val="-2"/>
                <w:kern w:val="0"/>
                <w:sz w:val="21"/>
                <w:szCs w:val="21"/>
                <w:lang w:eastAsia="en-US"/>
              </w:rPr>
              <w:t>60cmLED(</w:t>
            </w:r>
            <w:r>
              <w:rPr>
                <w:rFonts w:ascii="宋体" w:hAnsi="宋体" w:eastAsia="宋体" w:cs="宋体"/>
                <w:snapToGrid w:val="0"/>
                <w:color w:val="000000"/>
                <w:spacing w:val="-2"/>
                <w:kern w:val="0"/>
                <w:sz w:val="21"/>
                <w:szCs w:val="21"/>
                <w:lang w:eastAsia="en-US"/>
              </w:rPr>
              <w:t>宽、高适中）照明灯，以确保行车照明。</w:t>
            </w:r>
          </w:p>
        </w:tc>
      </w:tr>
      <w:tr w14:paraId="334A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A6D93A8">
            <w:pPr>
              <w:widowControl/>
              <w:kinsoku w:val="0"/>
              <w:autoSpaceDE w:val="0"/>
              <w:autoSpaceDN w:val="0"/>
              <w:adjustRightInd w:val="0"/>
              <w:snapToGrid w:val="0"/>
              <w:spacing w:before="213"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3.2.40</w:t>
            </w:r>
          </w:p>
        </w:tc>
        <w:tc>
          <w:tcPr>
            <w:tcW w:w="7802" w:type="dxa"/>
            <w:vAlign w:val="top"/>
          </w:tcPr>
          <w:p w14:paraId="4FD23F32">
            <w:pPr>
              <w:widowControl/>
              <w:kinsoku w:val="0"/>
              <w:autoSpaceDE w:val="0"/>
              <w:autoSpaceDN w:val="0"/>
              <w:adjustRightInd w:val="0"/>
              <w:snapToGrid w:val="0"/>
              <w:spacing w:before="38" w:line="218" w:lineRule="auto"/>
              <w:ind w:left="117" w:right="131" w:hanging="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配有可供设备拆卸的装卸支腿，以便适应不同车型及不同区</w:t>
            </w:r>
            <w:r>
              <w:rPr>
                <w:rFonts w:ascii="宋体" w:hAnsi="宋体" w:eastAsia="宋体" w:cs="宋体"/>
                <w:snapToGrid w:val="0"/>
                <w:color w:val="000000"/>
                <w:spacing w:val="-1"/>
                <w:kern w:val="0"/>
                <w:sz w:val="21"/>
                <w:szCs w:val="21"/>
                <w:lang w:eastAsia="en-US"/>
              </w:rPr>
              <w:t>域储存，自卸高度满足</w:t>
            </w:r>
            <w:r>
              <w:rPr>
                <w:rFonts w:ascii="宋体" w:hAnsi="宋体" w:eastAsia="宋体" w:cs="宋体"/>
                <w:snapToGrid w:val="0"/>
                <w:color w:val="000000"/>
                <w:kern w:val="0"/>
                <w:sz w:val="21"/>
                <w:szCs w:val="21"/>
                <w:lang w:eastAsia="en-US"/>
              </w:rPr>
              <w:t xml:space="preserve"> </w:t>
            </w:r>
            <w:r>
              <w:rPr>
                <w:rFonts w:ascii="Calibri" w:hAnsi="Calibri" w:eastAsia="Calibri" w:cs="Calibri"/>
                <w:snapToGrid w:val="0"/>
                <w:color w:val="000000"/>
                <w:spacing w:val="-1"/>
                <w:kern w:val="0"/>
                <w:sz w:val="21"/>
                <w:szCs w:val="21"/>
                <w:lang w:eastAsia="en-US"/>
              </w:rPr>
              <w:t>1000mm≤</w:t>
            </w:r>
            <w:r>
              <w:rPr>
                <w:rFonts w:ascii="宋体" w:hAnsi="宋体" w:eastAsia="宋体" w:cs="宋体"/>
                <w:snapToGrid w:val="0"/>
                <w:color w:val="000000"/>
                <w:spacing w:val="-1"/>
                <w:kern w:val="0"/>
                <w:sz w:val="21"/>
                <w:szCs w:val="21"/>
                <w:lang w:eastAsia="en-US"/>
              </w:rPr>
              <w:t>自卸高度≤</w:t>
            </w:r>
            <w:r>
              <w:rPr>
                <w:rFonts w:ascii="Calibri" w:hAnsi="Calibri" w:eastAsia="Calibri" w:cs="Calibri"/>
                <w:snapToGrid w:val="0"/>
                <w:color w:val="000000"/>
                <w:spacing w:val="-1"/>
                <w:kern w:val="0"/>
                <w:sz w:val="21"/>
                <w:szCs w:val="21"/>
                <w:lang w:eastAsia="en-US"/>
              </w:rPr>
              <w:t>1600mm</w:t>
            </w:r>
            <w:r>
              <w:rPr>
                <w:rFonts w:ascii="宋体" w:hAnsi="宋体" w:eastAsia="宋体" w:cs="宋体"/>
                <w:snapToGrid w:val="0"/>
                <w:color w:val="000000"/>
                <w:spacing w:val="-1"/>
                <w:kern w:val="0"/>
                <w:sz w:val="21"/>
                <w:szCs w:val="21"/>
                <w:lang w:eastAsia="en-US"/>
              </w:rPr>
              <w:t>。</w:t>
            </w:r>
          </w:p>
        </w:tc>
      </w:tr>
      <w:tr w14:paraId="0D12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61" w:type="dxa"/>
            <w:vAlign w:val="top"/>
          </w:tcPr>
          <w:p w14:paraId="4F05049B">
            <w:pPr>
              <w:widowControl/>
              <w:kinsoku w:val="0"/>
              <w:autoSpaceDE w:val="0"/>
              <w:autoSpaceDN w:val="0"/>
              <w:adjustRightInd w:val="0"/>
              <w:snapToGrid w:val="0"/>
              <w:spacing w:before="213"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3.2.41</w:t>
            </w:r>
          </w:p>
        </w:tc>
        <w:tc>
          <w:tcPr>
            <w:tcW w:w="7802" w:type="dxa"/>
            <w:vAlign w:val="top"/>
          </w:tcPr>
          <w:p w14:paraId="6A7A5397">
            <w:pPr>
              <w:widowControl/>
              <w:kinsoku w:val="0"/>
              <w:autoSpaceDE w:val="0"/>
              <w:autoSpaceDN w:val="0"/>
              <w:adjustRightInd w:val="0"/>
              <w:snapToGrid w:val="0"/>
              <w:spacing w:before="38" w:line="220" w:lineRule="auto"/>
              <w:ind w:left="109" w:right="102" w:hanging="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撒布器上装有出料传感器，可在汽车驾驶室掌握</w:t>
            </w:r>
            <w:r>
              <w:rPr>
                <w:rFonts w:ascii="宋体" w:hAnsi="宋体" w:eastAsia="宋体" w:cs="宋体"/>
                <w:snapToGrid w:val="0"/>
                <w:color w:val="000000"/>
                <w:kern w:val="0"/>
                <w:sz w:val="21"/>
                <w:szCs w:val="21"/>
                <w:lang w:eastAsia="en-US"/>
              </w:rPr>
              <w:t xml:space="preserve">撒布器出料情况。在汽车驾驶室可 </w:t>
            </w:r>
            <w:r>
              <w:rPr>
                <w:rFonts w:ascii="宋体" w:hAnsi="宋体" w:eastAsia="宋体" w:cs="宋体"/>
                <w:snapToGrid w:val="0"/>
                <w:color w:val="000000"/>
                <w:spacing w:val="-3"/>
                <w:kern w:val="0"/>
                <w:sz w:val="21"/>
                <w:szCs w:val="21"/>
                <w:lang w:eastAsia="en-US"/>
              </w:rPr>
              <w:t>调整撒布量大小，具有光控料空报警装置；</w:t>
            </w:r>
          </w:p>
        </w:tc>
      </w:tr>
      <w:tr w14:paraId="70DE0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961" w:type="dxa"/>
            <w:vAlign w:val="top"/>
          </w:tcPr>
          <w:p w14:paraId="2016B9DE">
            <w:pPr>
              <w:widowControl/>
              <w:kinsoku w:val="0"/>
              <w:autoSpaceDE w:val="0"/>
              <w:autoSpaceDN w:val="0"/>
              <w:adjustRightInd w:val="0"/>
              <w:snapToGrid w:val="0"/>
              <w:spacing w:before="64"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3.2.42</w:t>
            </w:r>
          </w:p>
        </w:tc>
        <w:tc>
          <w:tcPr>
            <w:tcW w:w="7802" w:type="dxa"/>
            <w:vAlign w:val="top"/>
          </w:tcPr>
          <w:p w14:paraId="4661E16B">
            <w:pPr>
              <w:widowControl/>
              <w:kinsoku w:val="0"/>
              <w:autoSpaceDE w:val="0"/>
              <w:autoSpaceDN w:val="0"/>
              <w:adjustRightInd w:val="0"/>
              <w:snapToGrid w:val="0"/>
              <w:spacing w:before="32" w:line="228" w:lineRule="auto"/>
              <w:ind w:left="106" w:right="102" w:firstLine="2"/>
              <w:jc w:val="both"/>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整车车身颜色为工程黄色，均须安装晚间工</w:t>
            </w:r>
            <w:r>
              <w:rPr>
                <w:rFonts w:ascii="宋体" w:hAnsi="宋体" w:eastAsia="宋体" w:cs="宋体"/>
                <w:snapToGrid w:val="0"/>
                <w:color w:val="000000"/>
                <w:kern w:val="0"/>
                <w:sz w:val="21"/>
                <w:szCs w:val="21"/>
                <w:lang w:eastAsia="en-US"/>
              </w:rPr>
              <w:t xml:space="preserve">作时的车后双向灯，驾驶室顶安装长排 </w:t>
            </w:r>
            <w:r>
              <w:rPr>
                <w:rFonts w:ascii="宋体" w:hAnsi="宋体" w:eastAsia="宋体" w:cs="宋体"/>
                <w:snapToGrid w:val="0"/>
                <w:color w:val="000000"/>
                <w:spacing w:val="-2"/>
                <w:kern w:val="0"/>
                <w:sz w:val="21"/>
                <w:szCs w:val="21"/>
                <w:lang w:eastAsia="en-US"/>
              </w:rPr>
              <w:t>黄色警灯，驾驶室内应有收音机等设备，带冷暖空调，座位</w:t>
            </w:r>
            <w:r>
              <w:rPr>
                <w:rFonts w:ascii="宋体" w:hAnsi="宋体" w:eastAsia="宋体" w:cs="宋体"/>
                <w:snapToGrid w:val="0"/>
                <w:color w:val="000000"/>
                <w:spacing w:val="-3"/>
                <w:kern w:val="0"/>
                <w:sz w:val="21"/>
                <w:szCs w:val="21"/>
                <w:lang w:eastAsia="en-US"/>
              </w:rPr>
              <w:t>：≥</w:t>
            </w:r>
            <w:r>
              <w:rPr>
                <w:rFonts w:ascii="Calibri" w:hAnsi="Calibri" w:eastAsia="Calibri" w:cs="Calibri"/>
                <w:snapToGrid w:val="0"/>
                <w:color w:val="000000"/>
                <w:spacing w:val="-3"/>
                <w:kern w:val="0"/>
                <w:sz w:val="21"/>
                <w:szCs w:val="21"/>
                <w:lang w:eastAsia="en-US"/>
              </w:rPr>
              <w:t>2</w:t>
            </w:r>
            <w:r>
              <w:rPr>
                <w:rFonts w:ascii="宋体" w:hAnsi="宋体" w:eastAsia="宋体" w:cs="宋体"/>
                <w:snapToGrid w:val="0"/>
                <w:color w:val="000000"/>
                <w:spacing w:val="-3"/>
                <w:kern w:val="0"/>
                <w:sz w:val="21"/>
                <w:szCs w:val="21"/>
                <w:lang w:eastAsia="en-US"/>
              </w:rPr>
              <w:t>；均带助力转向装</w:t>
            </w:r>
            <w:r>
              <w:rPr>
                <w:rFonts w:ascii="宋体" w:hAnsi="宋体" w:eastAsia="宋体" w:cs="宋体"/>
                <w:snapToGrid w:val="0"/>
                <w:color w:val="000000"/>
                <w:kern w:val="0"/>
                <w:sz w:val="21"/>
                <w:szCs w:val="21"/>
                <w:lang w:eastAsia="en-US"/>
              </w:rPr>
              <w:t xml:space="preserve"> </w:t>
            </w:r>
            <w:r>
              <w:rPr>
                <w:rFonts w:ascii="宋体" w:hAnsi="宋体" w:eastAsia="宋体" w:cs="宋体"/>
                <w:snapToGrid w:val="0"/>
                <w:color w:val="000000"/>
                <w:spacing w:val="-2"/>
                <w:kern w:val="0"/>
                <w:sz w:val="21"/>
                <w:szCs w:val="21"/>
                <w:lang w:eastAsia="en-US"/>
              </w:rPr>
              <w:t>置、随车简易车辆维修工具、轮胎装卸工具、</w:t>
            </w:r>
            <w:r>
              <w:rPr>
                <w:rFonts w:ascii="Calibri" w:hAnsi="Calibri" w:eastAsia="Calibri" w:cs="Calibri"/>
                <w:snapToGrid w:val="0"/>
                <w:color w:val="000000"/>
                <w:spacing w:val="-2"/>
                <w:kern w:val="0"/>
                <w:sz w:val="21"/>
                <w:szCs w:val="21"/>
                <w:lang w:eastAsia="en-US"/>
              </w:rPr>
              <w:t>10</w:t>
            </w:r>
            <w:r>
              <w:rPr>
                <w:rFonts w:ascii="Calibri" w:hAnsi="Calibri" w:eastAsia="Calibri" w:cs="Calibri"/>
                <w:snapToGrid w:val="0"/>
                <w:color w:val="000000"/>
                <w:spacing w:val="39"/>
                <w:kern w:val="0"/>
                <w:sz w:val="21"/>
                <w:szCs w:val="21"/>
                <w:lang w:eastAsia="en-US"/>
              </w:rPr>
              <w:t xml:space="preserve"> </w:t>
            </w:r>
            <w:r>
              <w:rPr>
                <w:rFonts w:ascii="宋体" w:hAnsi="宋体" w:eastAsia="宋体" w:cs="宋体"/>
                <w:snapToGrid w:val="0"/>
                <w:color w:val="000000"/>
                <w:spacing w:val="-2"/>
                <w:kern w:val="0"/>
                <w:sz w:val="21"/>
                <w:szCs w:val="21"/>
                <w:lang w:eastAsia="en-US"/>
              </w:rPr>
              <w:t>吨千斤顶、维护用梯子等。</w:t>
            </w:r>
          </w:p>
        </w:tc>
      </w:tr>
      <w:tr w14:paraId="75C1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2D596468">
            <w:pPr>
              <w:widowControl/>
              <w:kinsoku w:val="0"/>
              <w:autoSpaceDE w:val="0"/>
              <w:autoSpaceDN w:val="0"/>
              <w:adjustRightInd w:val="0"/>
              <w:snapToGrid w:val="0"/>
              <w:spacing w:before="149"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3.2.43</w:t>
            </w:r>
          </w:p>
        </w:tc>
        <w:tc>
          <w:tcPr>
            <w:tcW w:w="7802" w:type="dxa"/>
            <w:vAlign w:val="top"/>
          </w:tcPr>
          <w:p w14:paraId="52A6E353">
            <w:pPr>
              <w:widowControl/>
              <w:kinsoku w:val="0"/>
              <w:autoSpaceDE w:val="0"/>
              <w:autoSpaceDN w:val="0"/>
              <w:adjustRightInd w:val="0"/>
              <w:snapToGrid w:val="0"/>
              <w:spacing w:before="109" w:line="219" w:lineRule="auto"/>
              <w:ind w:left="11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3"/>
                <w:kern w:val="0"/>
                <w:sz w:val="21"/>
                <w:szCs w:val="21"/>
                <w:lang w:eastAsia="en-US"/>
              </w:rPr>
              <w:t>交货期：≤</w:t>
            </w:r>
            <w:r>
              <w:rPr>
                <w:rFonts w:hint="eastAsia" w:ascii="Calibri" w:hAnsi="Calibri" w:eastAsia="宋体" w:cs="Calibri"/>
                <w:snapToGrid w:val="0"/>
                <w:color w:val="000000"/>
                <w:spacing w:val="-3"/>
                <w:kern w:val="0"/>
                <w:sz w:val="21"/>
                <w:szCs w:val="21"/>
                <w:lang w:val="en-US" w:eastAsia="zh-CN"/>
              </w:rPr>
              <w:t>30</w:t>
            </w:r>
            <w:r>
              <w:rPr>
                <w:rFonts w:ascii="Calibri" w:hAnsi="Calibri" w:eastAsia="Calibri" w:cs="Calibri"/>
                <w:snapToGrid w:val="0"/>
                <w:color w:val="000000"/>
                <w:spacing w:val="27"/>
                <w:kern w:val="0"/>
                <w:sz w:val="21"/>
                <w:szCs w:val="21"/>
                <w:lang w:eastAsia="en-US"/>
              </w:rPr>
              <w:t xml:space="preserve"> </w:t>
            </w:r>
            <w:r>
              <w:rPr>
                <w:rFonts w:ascii="宋体" w:hAnsi="宋体" w:eastAsia="宋体" w:cs="宋体"/>
                <w:snapToGrid w:val="0"/>
                <w:color w:val="000000"/>
                <w:spacing w:val="-3"/>
                <w:kern w:val="0"/>
                <w:sz w:val="21"/>
                <w:szCs w:val="21"/>
                <w:lang w:eastAsia="en-US"/>
              </w:rPr>
              <w:t>天（合同签订后</w:t>
            </w:r>
            <w:r>
              <w:rPr>
                <w:rFonts w:hint="eastAsia" w:ascii="宋体" w:hAnsi="宋体" w:eastAsia="宋体" w:cs="宋体"/>
                <w:snapToGrid w:val="0"/>
                <w:color w:val="000000"/>
                <w:spacing w:val="-48"/>
                <w:kern w:val="0"/>
                <w:sz w:val="21"/>
                <w:szCs w:val="21"/>
                <w:lang w:val="en-US" w:eastAsia="zh-CN"/>
              </w:rPr>
              <w:t>30</w:t>
            </w:r>
            <w:r>
              <w:rPr>
                <w:rFonts w:ascii="Calibri" w:hAnsi="Calibri" w:eastAsia="Calibri" w:cs="Calibri"/>
                <w:snapToGrid w:val="0"/>
                <w:color w:val="000000"/>
                <w:spacing w:val="17"/>
                <w:w w:val="101"/>
                <w:kern w:val="0"/>
                <w:sz w:val="21"/>
                <w:szCs w:val="21"/>
                <w:lang w:eastAsia="en-US"/>
              </w:rPr>
              <w:t xml:space="preserve"> </w:t>
            </w:r>
            <w:r>
              <w:rPr>
                <w:rFonts w:ascii="宋体" w:hAnsi="宋体" w:eastAsia="宋体" w:cs="宋体"/>
                <w:snapToGrid w:val="0"/>
                <w:color w:val="000000"/>
                <w:spacing w:val="-3"/>
                <w:kern w:val="0"/>
                <w:sz w:val="21"/>
                <w:szCs w:val="21"/>
                <w:lang w:eastAsia="en-US"/>
              </w:rPr>
              <w:t>天内。）</w:t>
            </w:r>
          </w:p>
        </w:tc>
      </w:tr>
      <w:tr w14:paraId="4E03B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5A1E9FF9">
            <w:pPr>
              <w:widowControl/>
              <w:kinsoku w:val="0"/>
              <w:autoSpaceDE w:val="0"/>
              <w:autoSpaceDN w:val="0"/>
              <w:adjustRightInd w:val="0"/>
              <w:snapToGrid w:val="0"/>
              <w:spacing w:before="149"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3.2.44</w:t>
            </w:r>
          </w:p>
        </w:tc>
        <w:tc>
          <w:tcPr>
            <w:tcW w:w="7802" w:type="dxa"/>
            <w:vAlign w:val="top"/>
          </w:tcPr>
          <w:p w14:paraId="106D62C4">
            <w:pPr>
              <w:widowControl/>
              <w:kinsoku w:val="0"/>
              <w:autoSpaceDE w:val="0"/>
              <w:autoSpaceDN w:val="0"/>
              <w:adjustRightInd w:val="0"/>
              <w:snapToGrid w:val="0"/>
              <w:spacing w:before="109" w:line="220"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质保期：</w:t>
            </w:r>
            <w:r>
              <w:rPr>
                <w:rFonts w:ascii="Calibri" w:hAnsi="Calibri" w:eastAsia="Calibri" w:cs="Calibri"/>
                <w:snapToGrid w:val="0"/>
                <w:color w:val="000000"/>
                <w:spacing w:val="-2"/>
                <w:kern w:val="0"/>
                <w:sz w:val="21"/>
                <w:szCs w:val="21"/>
                <w:lang w:eastAsia="en-US"/>
              </w:rPr>
              <w:t>24</w:t>
            </w:r>
            <w:r>
              <w:rPr>
                <w:rFonts w:ascii="宋体" w:hAnsi="宋体" w:eastAsia="宋体" w:cs="宋体"/>
                <w:snapToGrid w:val="0"/>
                <w:color w:val="000000"/>
                <w:spacing w:val="-2"/>
                <w:kern w:val="0"/>
                <w:sz w:val="21"/>
                <w:szCs w:val="21"/>
                <w:lang w:eastAsia="en-US"/>
              </w:rPr>
              <w:t>个月或投标人承诺</w:t>
            </w:r>
          </w:p>
        </w:tc>
      </w:tr>
      <w:tr w14:paraId="4E9B9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7FEB8ED5">
            <w:pPr>
              <w:widowControl/>
              <w:kinsoku w:val="0"/>
              <w:autoSpaceDE w:val="0"/>
              <w:autoSpaceDN w:val="0"/>
              <w:adjustRightInd w:val="0"/>
              <w:snapToGrid w:val="0"/>
              <w:spacing w:before="150"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3.2.45</w:t>
            </w:r>
          </w:p>
        </w:tc>
        <w:tc>
          <w:tcPr>
            <w:tcW w:w="7802" w:type="dxa"/>
            <w:vAlign w:val="top"/>
          </w:tcPr>
          <w:p w14:paraId="7CA20892">
            <w:pPr>
              <w:widowControl/>
              <w:kinsoku w:val="0"/>
              <w:autoSpaceDE w:val="0"/>
              <w:autoSpaceDN w:val="0"/>
              <w:adjustRightInd w:val="0"/>
              <w:snapToGrid w:val="0"/>
              <w:spacing w:before="110" w:line="220" w:lineRule="auto"/>
              <w:ind w:left="10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整体颜色为工程黄色</w:t>
            </w:r>
          </w:p>
        </w:tc>
      </w:tr>
      <w:tr w14:paraId="30B26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7DEBE62D">
            <w:pPr>
              <w:widowControl/>
              <w:kinsoku w:val="0"/>
              <w:autoSpaceDE w:val="0"/>
              <w:autoSpaceDN w:val="0"/>
              <w:adjustRightInd w:val="0"/>
              <w:snapToGrid w:val="0"/>
              <w:spacing w:before="206" w:line="179" w:lineRule="auto"/>
              <w:ind w:left="218"/>
              <w:jc w:val="left"/>
              <w:textAlignment w:val="baseline"/>
              <w:rPr>
                <w:rFonts w:ascii="Calibri" w:hAnsi="Calibri" w:eastAsia="Calibri" w:cs="Calibri"/>
                <w:snapToGrid w:val="0"/>
                <w:color w:val="000000"/>
                <w:kern w:val="0"/>
                <w:sz w:val="21"/>
                <w:szCs w:val="21"/>
                <w:lang w:eastAsia="en-US"/>
              </w:rPr>
            </w:pPr>
            <w:r>
              <w:rPr>
                <w:rFonts w:ascii="Calibri" w:hAnsi="Calibri" w:eastAsia="Calibri" w:cs="Calibri"/>
                <w:snapToGrid w:val="0"/>
                <w:color w:val="000000"/>
                <w:spacing w:val="-2"/>
                <w:kern w:val="0"/>
                <w:sz w:val="21"/>
                <w:szCs w:val="21"/>
                <w:lang w:eastAsia="en-US"/>
              </w:rPr>
              <w:t>3.2.46</w:t>
            </w:r>
          </w:p>
        </w:tc>
        <w:tc>
          <w:tcPr>
            <w:tcW w:w="7802" w:type="dxa"/>
            <w:vAlign w:val="top"/>
          </w:tcPr>
          <w:p w14:paraId="0EDD75A2">
            <w:pPr>
              <w:widowControl/>
              <w:kinsoku w:val="0"/>
              <w:autoSpaceDE w:val="0"/>
              <w:autoSpaceDN w:val="0"/>
              <w:adjustRightInd w:val="0"/>
              <w:snapToGrid w:val="0"/>
              <w:spacing w:before="28" w:line="222" w:lineRule="auto"/>
              <w:ind w:left="108" w:right="102" w:firstLine="12"/>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除雪作业时，如车辆出现故障且短时间内无法修复，投标人承诺提供备用车辆且保</w:t>
            </w:r>
            <w:r>
              <w:rPr>
                <w:rFonts w:ascii="宋体" w:hAnsi="宋体" w:eastAsia="宋体" w:cs="宋体"/>
                <w:snapToGrid w:val="0"/>
                <w:color w:val="000000"/>
                <w:spacing w:val="7"/>
                <w:kern w:val="0"/>
                <w:sz w:val="21"/>
                <w:szCs w:val="21"/>
                <w:lang w:eastAsia="en-US"/>
              </w:rPr>
              <w:t xml:space="preserve"> </w:t>
            </w:r>
            <w:r>
              <w:rPr>
                <w:rFonts w:ascii="宋体" w:hAnsi="宋体" w:eastAsia="宋体" w:cs="宋体"/>
                <w:snapToGrid w:val="0"/>
                <w:color w:val="000000"/>
                <w:spacing w:val="-2"/>
                <w:kern w:val="0"/>
                <w:sz w:val="21"/>
                <w:szCs w:val="21"/>
                <w:lang w:eastAsia="en-US"/>
              </w:rPr>
              <w:t>证备用车辆</w:t>
            </w:r>
            <w:r>
              <w:rPr>
                <w:rFonts w:ascii="宋体" w:hAnsi="宋体" w:eastAsia="宋体" w:cs="宋体"/>
                <w:snapToGrid w:val="0"/>
                <w:color w:val="000000"/>
                <w:spacing w:val="-41"/>
                <w:kern w:val="0"/>
                <w:sz w:val="21"/>
                <w:szCs w:val="21"/>
                <w:lang w:eastAsia="en-US"/>
              </w:rPr>
              <w:t xml:space="preserve"> </w:t>
            </w:r>
            <w:r>
              <w:rPr>
                <w:rFonts w:ascii="Calibri" w:hAnsi="Calibri" w:eastAsia="Calibri" w:cs="Calibri"/>
                <w:snapToGrid w:val="0"/>
                <w:color w:val="000000"/>
                <w:spacing w:val="-2"/>
                <w:kern w:val="0"/>
                <w:sz w:val="21"/>
                <w:szCs w:val="21"/>
                <w:lang w:eastAsia="en-US"/>
              </w:rPr>
              <w:t>2</w:t>
            </w:r>
            <w:r>
              <w:rPr>
                <w:rFonts w:ascii="Calibri" w:hAnsi="Calibri" w:eastAsia="Calibri" w:cs="Calibri"/>
                <w:snapToGrid w:val="0"/>
                <w:color w:val="000000"/>
                <w:spacing w:val="19"/>
                <w:w w:val="101"/>
                <w:kern w:val="0"/>
                <w:sz w:val="21"/>
                <w:szCs w:val="21"/>
                <w:lang w:eastAsia="en-US"/>
              </w:rPr>
              <w:t xml:space="preserve"> </w:t>
            </w:r>
            <w:r>
              <w:rPr>
                <w:rFonts w:ascii="宋体" w:hAnsi="宋体" w:eastAsia="宋体" w:cs="宋体"/>
                <w:snapToGrid w:val="0"/>
                <w:color w:val="000000"/>
                <w:spacing w:val="-2"/>
                <w:kern w:val="0"/>
                <w:sz w:val="21"/>
                <w:szCs w:val="21"/>
                <w:lang w:eastAsia="en-US"/>
              </w:rPr>
              <w:t>小时内到达指定作业地点</w:t>
            </w:r>
          </w:p>
        </w:tc>
      </w:tr>
    </w:tbl>
    <w:p w14:paraId="7B05D8EF">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64" w:name="_GoBack"/>
      <w:bookmarkEnd w:id="164"/>
    </w:p>
    <w:p w14:paraId="0274969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二、</w:t>
      </w:r>
      <w:r>
        <w:rPr>
          <w:rFonts w:hint="eastAsia" w:ascii="宋体" w:hAnsi="宋体" w:eastAsia="宋体" w:cs="宋体"/>
          <w:b/>
          <w:bCs/>
          <w:lang w:eastAsia="en-US"/>
        </w:rPr>
        <w:t>技术服务范围及验收标准</w:t>
      </w:r>
    </w:p>
    <w:p w14:paraId="31016D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1、车辆规格性能均应符合或优于本标书的要求且为“零公里”新车，交货时每辆车须带≥50升燃油。</w:t>
      </w:r>
    </w:p>
    <w:p w14:paraId="18CEA4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2、提供厂家使用说明书及维修手册1套。</w:t>
      </w:r>
    </w:p>
    <w:p w14:paraId="3F0B5F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3、出示厂家检验报告及合格证明。</w:t>
      </w:r>
    </w:p>
    <w:p w14:paraId="281EB9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4、外观上灯光和仪表应灵敏、完整、清晰、准确，整机涂漆光泽均匀、无油漆脱落锈蚀、碰伤，附具齐全完整。</w:t>
      </w:r>
    </w:p>
    <w:p w14:paraId="1850C5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5、各部件性能可靠，无渗漏，无异响，转动灵活，制动良好。</w:t>
      </w:r>
    </w:p>
    <w:p w14:paraId="6012DC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6、验收期限：交货后一周内。</w:t>
      </w:r>
    </w:p>
    <w:p w14:paraId="054883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7、提供到货天数：</w:t>
      </w:r>
      <w:r>
        <w:rPr>
          <w:rFonts w:hint="eastAsia" w:ascii="宋体" w:hAnsi="宋体" w:eastAsia="宋体" w:cs="宋体"/>
          <w:lang w:val="en-US" w:eastAsia="zh-CN"/>
        </w:rPr>
        <w:t>30</w:t>
      </w:r>
      <w:r>
        <w:rPr>
          <w:rFonts w:hint="eastAsia" w:ascii="宋体" w:hAnsi="宋体" w:eastAsia="宋体" w:cs="宋体"/>
          <w:lang w:eastAsia="en-US"/>
        </w:rPr>
        <w:t>天（合同签订后</w:t>
      </w:r>
      <w:r>
        <w:rPr>
          <w:rFonts w:hint="eastAsia" w:ascii="宋体" w:hAnsi="宋体" w:eastAsia="宋体" w:cs="宋体"/>
          <w:lang w:val="en-US" w:eastAsia="zh-CN"/>
        </w:rPr>
        <w:t>30</w:t>
      </w:r>
      <w:r>
        <w:rPr>
          <w:rFonts w:hint="eastAsia" w:ascii="宋体" w:hAnsi="宋体" w:eastAsia="宋体" w:cs="宋体"/>
          <w:lang w:eastAsia="en-US"/>
        </w:rPr>
        <w:t>天内）</w:t>
      </w:r>
    </w:p>
    <w:p w14:paraId="0FDEBB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8、提供交货前办理相关天数：</w:t>
      </w:r>
      <w:r>
        <w:rPr>
          <w:rFonts w:hint="eastAsia" w:ascii="宋体" w:hAnsi="宋体" w:eastAsia="宋体" w:cs="宋体"/>
          <w:lang w:val="en-US" w:eastAsia="zh-CN"/>
        </w:rPr>
        <w:t>30</w:t>
      </w:r>
      <w:r>
        <w:rPr>
          <w:rFonts w:hint="eastAsia" w:ascii="宋体" w:hAnsi="宋体" w:eastAsia="宋体" w:cs="宋体"/>
          <w:lang w:eastAsia="en-US"/>
        </w:rPr>
        <w:t>天（合同签订后</w:t>
      </w:r>
      <w:r>
        <w:rPr>
          <w:rFonts w:hint="eastAsia" w:ascii="宋体" w:hAnsi="宋体" w:eastAsia="宋体" w:cs="宋体"/>
          <w:lang w:val="en-US" w:eastAsia="zh-CN"/>
        </w:rPr>
        <w:t>30</w:t>
      </w:r>
      <w:r>
        <w:rPr>
          <w:rFonts w:hint="eastAsia" w:ascii="宋体" w:hAnsi="宋体" w:eastAsia="宋体" w:cs="宋体"/>
          <w:lang w:eastAsia="en-US"/>
        </w:rPr>
        <w:t>天内）</w:t>
      </w:r>
    </w:p>
    <w:p w14:paraId="3A61EA9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三</w:t>
      </w:r>
      <w:r>
        <w:rPr>
          <w:rFonts w:hint="eastAsia" w:ascii="宋体" w:hAnsi="宋体" w:eastAsia="宋体" w:cs="宋体"/>
          <w:b/>
          <w:bCs/>
          <w:lang w:eastAsia="en-US"/>
        </w:rPr>
        <w:t>、培训要求基本服务要求</w:t>
      </w:r>
    </w:p>
    <w:p w14:paraId="7E66A2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1、车辆（设备）安全操作规范、安全操作程序、用途、结构及维护和保养方法；</w:t>
      </w:r>
    </w:p>
    <w:p w14:paraId="33DF71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2、指导需方操作人员进行模拟操作及对不同事故的处理；</w:t>
      </w:r>
    </w:p>
    <w:p w14:paraId="1F3859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3、培训计划：完善的培训计划，不少于7天的理论和实际操作培训，保证参训人员熟练操作，懂得日常维保及维修，熟悉各部件功能，能够发现故障，能够准确与厂家技术人员进行技术沟通的能力。</w:t>
      </w:r>
    </w:p>
    <w:p w14:paraId="43DE736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四</w:t>
      </w:r>
      <w:r>
        <w:rPr>
          <w:rFonts w:hint="eastAsia" w:ascii="宋体" w:hAnsi="宋体" w:eastAsia="宋体" w:cs="宋体"/>
          <w:b/>
          <w:bCs/>
          <w:lang w:eastAsia="en-US"/>
        </w:rPr>
        <w:t>、质保期及售后服务</w:t>
      </w:r>
    </w:p>
    <w:p w14:paraId="389F39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（1）设备（易损件除外）质保期不少于2年；若厂家公开承诺质保期更长的，质保期从其承诺；质保期自设备验收合格之日起计。</w:t>
      </w:r>
    </w:p>
    <w:p w14:paraId="1FE1BF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（2）在质保期内，接到买方服务信息后，2个小时内应做出明确回复，24小时内到达现场，产生一切费用由卖方承担，72小时内处理完毕。</w:t>
      </w:r>
    </w:p>
    <w:p w14:paraId="2F871F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（3）质保期内的维修工时及材料费用、维修人员的差旅费、宿费等由卖方承担。</w:t>
      </w:r>
    </w:p>
    <w:p w14:paraId="61B43B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（4）在质保期内，如设备或零部件因非人力因素出现故障而造成短期停用，则质保期和免费维修期相应顺延。</w:t>
      </w:r>
    </w:p>
    <w:p w14:paraId="1096C7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（5）质保期内，卖方在春运前和夏季高温天气期间免费进行2次/年全面维保工作。</w:t>
      </w:r>
    </w:p>
    <w:p w14:paraId="4B47E7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（6）质保期外出现故障时，卖方应按质保期内时效规定提供维修服务，以优惠价格收取材料费及人工费。</w:t>
      </w:r>
    </w:p>
    <w:p w14:paraId="79F6AF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bookmarkStart w:id="80" w:name="bookmark12"/>
      <w:bookmarkEnd w:id="80"/>
      <w:r>
        <w:rPr>
          <w:rFonts w:hint="eastAsia" w:ascii="宋体" w:hAnsi="宋体" w:eastAsia="宋体" w:cs="宋体"/>
          <w:lang w:eastAsia="en-US"/>
        </w:rPr>
        <w:t>（7）售后服务：完善售后服务计划，每年不少于两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2小时内响应，24小时内将配件寄出。</w:t>
      </w:r>
    </w:p>
    <w:p w14:paraId="159BD1D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五</w:t>
      </w:r>
      <w:r>
        <w:rPr>
          <w:rFonts w:hint="eastAsia" w:ascii="宋体" w:hAnsi="宋体" w:eastAsia="宋体" w:cs="宋体"/>
          <w:b/>
          <w:bCs/>
          <w:lang w:eastAsia="en-US"/>
        </w:rPr>
        <w:t>、其他要求</w:t>
      </w:r>
    </w:p>
    <w:p w14:paraId="48EAB9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（1）车辆配全套保养、维修专用工具，该项费用综合计入总报价中；</w:t>
      </w:r>
    </w:p>
    <w:p w14:paraId="053834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（2）配备随机及满足车辆正常使用需要的2000小时备品、备件，该项费用综合计入投标总报价中；</w:t>
      </w:r>
    </w:p>
    <w:p w14:paraId="33B1D7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（3）提供底盘、工作装置的详细技术参数、结构原理的说明；</w:t>
      </w:r>
    </w:p>
    <w:p w14:paraId="01B82D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lang w:val="en-US" w:eastAsia="zh-CN"/>
        </w:rPr>
      </w:pPr>
      <w:r>
        <w:rPr>
          <w:rFonts w:hint="eastAsia" w:ascii="宋体" w:hAnsi="宋体" w:eastAsia="宋体" w:cs="宋体"/>
          <w:lang w:eastAsia="en-US"/>
        </w:rPr>
        <w:t>（4）提供发动机额定状态下燃油消耗率。</w:t>
      </w:r>
    </w:p>
    <w:p w14:paraId="7F5876FA">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5145_WPSOffice_Level1"/>
      <w:bookmarkStart w:id="84" w:name="_Toc191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23368_WPSOffice_Level1"/>
      <w:bookmarkStart w:id="93" w:name="_Toc11424_WPSOffice_Level1"/>
      <w:bookmarkStart w:id="94" w:name="_Toc30529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5317_WPSOffice_Level1"/>
      <w:bookmarkStart w:id="97" w:name="_Toc21229_WPSOffice_Level1"/>
      <w:bookmarkStart w:id="98" w:name="_Toc31927_WPSOffice_Level1"/>
      <w:bookmarkStart w:id="99" w:name="_Toc327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9085_WPSOffice_Level1"/>
      <w:bookmarkStart w:id="101" w:name="_Toc4728_WPSOffice_Level1"/>
      <w:bookmarkStart w:id="102" w:name="_Toc25965_WPSOffice_Level1"/>
      <w:bookmarkStart w:id="103"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7453_WPSOffice_Level1"/>
      <w:bookmarkStart w:id="106" w:name="_Toc23744_WPSOffice_Level1"/>
      <w:bookmarkStart w:id="107"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578_WPSOffice_Level1"/>
      <w:bookmarkStart w:id="109" w:name="_Toc9006_WPSOffice_Level1"/>
      <w:bookmarkStart w:id="110" w:name="_Toc19601_WPSOffice_Level1"/>
      <w:bookmarkStart w:id="111" w:name="_Toc23751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32220_WPSOffice_Level1"/>
      <w:bookmarkStart w:id="117" w:name="_Toc2093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25804_WPSOffice_Level1"/>
      <w:bookmarkStart w:id="120" w:name="_Toc30273_WPSOffice_Level1"/>
      <w:bookmarkStart w:id="121" w:name="_Toc27403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9399_WPSOffice_Level1"/>
      <w:bookmarkStart w:id="129" w:name="_Toc30031_WPSOffice_Level1"/>
      <w:bookmarkStart w:id="130" w:name="_Toc18312_WPSOffice_Level1"/>
      <w:bookmarkStart w:id="131" w:name="_Toc2765_WPSOffice_Level1"/>
      <w:bookmarkStart w:id="132" w:name="_Toc1687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6"/>
        <w:numPr>
          <w:ilvl w:val="0"/>
          <w:numId w:val="0"/>
        </w:numPr>
        <w:ind w:left="417" w:leftChars="0"/>
      </w:pPr>
    </w:p>
    <w:p w14:paraId="266AC9C5">
      <w:pPr>
        <w:rPr>
          <w:rFonts w:ascii="Times New Roman" w:hAnsi="Times New Roman" w:cs="Times New Roman"/>
          <w:sz w:val="24"/>
        </w:rPr>
      </w:pPr>
    </w:p>
    <w:p w14:paraId="6D62F0AA">
      <w:pPr>
        <w:pStyle w:val="6"/>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2530_WPSOffice_Level1"/>
      <w:bookmarkStart w:id="134" w:name="_Toc18668_WPSOffice_Level1"/>
      <w:bookmarkStart w:id="135" w:name="_Toc14563_WPSOffice_Level1"/>
      <w:bookmarkStart w:id="136" w:name="_Toc32350_WPSOffice_Level1"/>
      <w:bookmarkStart w:id="137" w:name="_Toc8695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2035_WPSOffice_Level2"/>
      <w:bookmarkStart w:id="141" w:name="_Toc19768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2" w:name="_Toc32085_WPSOffice_Level1"/>
      <w:bookmarkStart w:id="143" w:name="_Toc24567_WPSOffice_Level1"/>
      <w:bookmarkStart w:id="144" w:name="_Toc15186_WPSOffice_Level1"/>
      <w:bookmarkStart w:id="145" w:name="_Toc24530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7738_WPSOffice_Level1"/>
      <w:bookmarkStart w:id="148" w:name="_Toc22815_WPSOffice_Level1"/>
      <w:bookmarkStart w:id="149" w:name="_Toc10436_WPSOffice_Level1"/>
      <w:bookmarkStart w:id="150" w:name="_Toc23545_WPSOffice_Level1"/>
      <w:bookmarkStart w:id="151"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7600_WPSOffice_Level2"/>
      <w:bookmarkStart w:id="153" w:name="_Toc2807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3"/>
        <w:spacing w:line="240" w:lineRule="atLeast"/>
        <w:ind w:left="560" w:leftChars="0" w:right="-512" w:rightChars="-244" w:hanging="560" w:hangingChars="200"/>
        <w:jc w:val="center"/>
        <w:rPr>
          <w:rFonts w:ascii="Times New Roman" w:hAnsi="Times New Roman" w:cs="Times New Roman"/>
          <w:sz w:val="28"/>
          <w:szCs w:val="28"/>
        </w:rPr>
      </w:pPr>
      <w:bookmarkStart w:id="154" w:name="_Toc18547_WPSOffice_Level1"/>
      <w:bookmarkStart w:id="155" w:name="_Toc1452_WPSOffice_Level1"/>
      <w:bookmarkStart w:id="156" w:name="_Toc5072_WPSOffice_Level1"/>
      <w:bookmarkStart w:id="157" w:name="_Toc19004_WPSOffice_Level1"/>
      <w:bookmarkStart w:id="158"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8"/>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5403_WPSOffice_Level1"/>
      <w:bookmarkStart w:id="160" w:name="_Toc30712_WPSOffice_Level1"/>
      <w:bookmarkStart w:id="161" w:name="_Toc3893_WPSOffice_Level1"/>
      <w:bookmarkStart w:id="162" w:name="_Toc9267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8"/>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8"/>
        <w:jc w:val="right"/>
        <w:rPr>
          <w:u w:val="single"/>
        </w:rPr>
      </w:pPr>
      <w:r>
        <w:rPr>
          <w:rFonts w:ascii="Times New Roman" w:hAnsi="Times New Roman" w:cs="Times New Roman"/>
          <w:sz w:val="24"/>
        </w:rPr>
        <w:t>年月日</w:t>
      </w:r>
    </w:p>
    <w:p w14:paraId="728D4E5A">
      <w:pPr>
        <w:pStyle w:val="8"/>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8"/>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8"/>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8"/>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8"/>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8"/>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8"/>
        <w:rPr>
          <w:rFonts w:ascii="宋体" w:hAnsi="宋体" w:eastAsia="宋体" w:cs="宋体"/>
          <w:sz w:val="28"/>
          <w:szCs w:val="28"/>
        </w:rPr>
      </w:pPr>
      <w:r>
        <w:rPr>
          <w:rFonts w:hint="eastAsia" w:ascii="宋体" w:hAnsi="宋体" w:eastAsia="宋体" w:cs="宋体"/>
          <w:sz w:val="28"/>
          <w:szCs w:val="28"/>
        </w:rPr>
        <w:t>备品备件清单</w:t>
      </w:r>
    </w:p>
    <w:p w14:paraId="7843AFDF">
      <w:pPr>
        <w:pStyle w:val="8"/>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8"/>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8"/>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8"/>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2"/>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8"/>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AD5116"/>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30148"/>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0B38F0"/>
    <w:rsid w:val="0E353D12"/>
    <w:rsid w:val="0E3766AA"/>
    <w:rsid w:val="0E3C6E1E"/>
    <w:rsid w:val="0E421045"/>
    <w:rsid w:val="0E5617C7"/>
    <w:rsid w:val="0E5A03D3"/>
    <w:rsid w:val="0E5B2709"/>
    <w:rsid w:val="0E617FB2"/>
    <w:rsid w:val="0E9A417F"/>
    <w:rsid w:val="0EC101C2"/>
    <w:rsid w:val="0EC266A4"/>
    <w:rsid w:val="0EC70BFA"/>
    <w:rsid w:val="0ECA5559"/>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4EF3F6B"/>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4D530F"/>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102545"/>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EE4179"/>
    <w:rsid w:val="1BFF07B9"/>
    <w:rsid w:val="1C1447AF"/>
    <w:rsid w:val="1C1C4F1A"/>
    <w:rsid w:val="1C3542B7"/>
    <w:rsid w:val="1C3A1F70"/>
    <w:rsid w:val="1C4E3A72"/>
    <w:rsid w:val="1C591E3C"/>
    <w:rsid w:val="1C5A6DF2"/>
    <w:rsid w:val="1C8702AB"/>
    <w:rsid w:val="1CAD29F5"/>
    <w:rsid w:val="1CB17D58"/>
    <w:rsid w:val="1CC47A8B"/>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22EC"/>
    <w:rsid w:val="22C75FB3"/>
    <w:rsid w:val="22D47DA3"/>
    <w:rsid w:val="22E418F5"/>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5C14C0"/>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C0F07"/>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A7AC8"/>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0F02E7"/>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AFD443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B87084"/>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97E23"/>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9D3769"/>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3C6BD2"/>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31AA7"/>
    <w:rsid w:val="528B6C58"/>
    <w:rsid w:val="52A9097C"/>
    <w:rsid w:val="52B54EDC"/>
    <w:rsid w:val="52C939F0"/>
    <w:rsid w:val="52EC44CE"/>
    <w:rsid w:val="53096FB7"/>
    <w:rsid w:val="5317448F"/>
    <w:rsid w:val="53226CDE"/>
    <w:rsid w:val="53231B39"/>
    <w:rsid w:val="532E3271"/>
    <w:rsid w:val="533539DF"/>
    <w:rsid w:val="534F55FA"/>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615BB3"/>
    <w:rsid w:val="586C6306"/>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AF7A77"/>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A1E48"/>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D77671"/>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057CFC"/>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2F0361"/>
    <w:rsid w:val="6F392F97"/>
    <w:rsid w:val="6F3A1408"/>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4C20DE"/>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rPr>
      <w:szCs w:val="20"/>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unhideWhenUsed/>
    <w:qFormat/>
    <w:uiPriority w:val="99"/>
    <w:pPr>
      <w:snapToGrid w:val="0"/>
      <w:ind w:firstLine="200"/>
    </w:pPr>
    <w:rPr>
      <w:rFonts w:ascii="Arial" w:hAnsi="Arial" w:cs="Arial"/>
      <w:szCs w:val="20"/>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spacing w:after="120"/>
    </w:pPr>
  </w:style>
  <w:style w:type="paragraph" w:styleId="9">
    <w:name w:val="List 2"/>
    <w:basedOn w:val="1"/>
    <w:qFormat/>
    <w:uiPriority w:val="0"/>
    <w:pPr>
      <w:ind w:left="100" w:leftChars="200" w:hanging="200" w:hangingChars="200"/>
    </w:pPr>
  </w:style>
  <w:style w:type="paragraph" w:styleId="10">
    <w:name w:val="Balloon Text"/>
    <w:basedOn w:val="1"/>
    <w:link w:val="41"/>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6"/>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2"/>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10"/>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2567</Words>
  <Characters>2848</Characters>
  <Lines>141</Lines>
  <Paragraphs>39</Paragraphs>
  <TotalTime>3</TotalTime>
  <ScaleCrop>false</ScaleCrop>
  <LinksUpToDate>false</LinksUpToDate>
  <CharactersWithSpaces>3034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2025-12-10T09:33:23Z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C0EBCC16E3874A83A28C8B2BAF8F78ED_13</vt:lpwstr>
  </property>
  <property fmtid="{D5CDD505-2E9C-101B-9397-08002B2CF9AE}" pid="4" name="KSOTemplateDocerSaveRecord">
    <vt:lpwstr>eyJoZGlkIjoiODQ1N2I3OGFmYzhhZmVlYzE5NzU4OTRlOWE3OTk4OWYiLCJ1c2VySWQiOiIzMTExOTYxMzUifQ==</vt:lpwstr>
  </property>
</Properties>
</file>